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7576854E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A334EE">
        <w:rPr>
          <w:rFonts w:ascii="Times New Roman" w:hAnsi="Times New Roman" w:cs="Times New Roman"/>
          <w:sz w:val="44"/>
          <w:szCs w:val="44"/>
        </w:rPr>
        <w:t>9</w:t>
      </w:r>
    </w:p>
    <w:p w14:paraId="61FDDBDF" w14:textId="07994B42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334EE">
        <w:rPr>
          <w:rFonts w:ascii="Times New Roman" w:hAnsi="Times New Roman" w:cs="Times New Roman"/>
          <w:sz w:val="24"/>
          <w:szCs w:val="24"/>
        </w:rPr>
        <w:t>225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A334EE">
        <w:rPr>
          <w:rFonts w:ascii="Times New Roman" w:hAnsi="Times New Roman" w:cs="Times New Roman"/>
          <w:sz w:val="24"/>
          <w:szCs w:val="24"/>
        </w:rPr>
        <w:t>9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A334EE">
        <w:rPr>
          <w:rFonts w:ascii="Times New Roman" w:hAnsi="Times New Roman" w:cs="Times New Roman"/>
          <w:sz w:val="24"/>
          <w:szCs w:val="24"/>
        </w:rPr>
        <w:t>9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A334EE">
        <w:rPr>
          <w:rFonts w:ascii="Times New Roman" w:hAnsi="Times New Roman" w:cs="Times New Roman"/>
          <w:sz w:val="24"/>
          <w:szCs w:val="24"/>
        </w:rPr>
        <w:t>31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A334EE">
        <w:rPr>
          <w:rFonts w:ascii="Times New Roman" w:hAnsi="Times New Roman" w:cs="Times New Roman"/>
          <w:sz w:val="24"/>
          <w:szCs w:val="24"/>
        </w:rPr>
        <w:t>10</w:t>
      </w:r>
      <w:r w:rsidR="00197A08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2" w:type="dxa"/>
        <w:tblLook w:val="04A0" w:firstRow="1" w:lastRow="0" w:firstColumn="1" w:lastColumn="0" w:noHBand="0" w:noVBand="1"/>
      </w:tblPr>
      <w:tblGrid>
        <w:gridCol w:w="1427"/>
        <w:gridCol w:w="553"/>
        <w:gridCol w:w="2512"/>
        <w:gridCol w:w="1298"/>
        <w:gridCol w:w="2143"/>
        <w:gridCol w:w="2239"/>
      </w:tblGrid>
      <w:tr w:rsidR="00197A08" w14:paraId="52B1494B" w14:textId="77777777" w:rsidTr="00156B85">
        <w:trPr>
          <w:trHeight w:val="659"/>
        </w:trPr>
        <w:tc>
          <w:tcPr>
            <w:tcW w:w="1427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12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143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239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197A08" w14:paraId="47DC43C7" w14:textId="77777777" w:rsidTr="00156B85">
        <w:trPr>
          <w:trHeight w:val="328"/>
        </w:trPr>
        <w:tc>
          <w:tcPr>
            <w:tcW w:w="1427" w:type="dxa"/>
          </w:tcPr>
          <w:p w14:paraId="7655B050" w14:textId="4FB30042" w:rsidR="009B4F1D" w:rsidRDefault="004762C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334EE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553" w:type="dxa"/>
          </w:tcPr>
          <w:p w14:paraId="5059E6BF" w14:textId="2DD015B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23F606A1" w14:textId="20033AD2" w:rsidR="009B4F1D" w:rsidRDefault="00A334EE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 – běžné výdaje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30690EC7" w14:textId="0816D225" w:rsidR="00C55D54" w:rsidRDefault="004D42AF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520C2E1C" w14:textId="72B3D046" w:rsidR="009B4F1D" w:rsidRDefault="00A334EE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270 000,00</w:t>
            </w:r>
          </w:p>
        </w:tc>
        <w:tc>
          <w:tcPr>
            <w:tcW w:w="2239" w:type="dxa"/>
          </w:tcPr>
          <w:p w14:paraId="61AB6FB2" w14:textId="3792976C" w:rsidR="001A5E06" w:rsidRDefault="00A334EE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270 000,00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A08" w14:paraId="3A40AB6D" w14:textId="77777777" w:rsidTr="00156B85">
        <w:trPr>
          <w:trHeight w:val="310"/>
        </w:trPr>
        <w:tc>
          <w:tcPr>
            <w:tcW w:w="1427" w:type="dxa"/>
          </w:tcPr>
          <w:p w14:paraId="79C1E059" w14:textId="56A0AD90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334EE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553" w:type="dxa"/>
          </w:tcPr>
          <w:p w14:paraId="1DC8AB26" w14:textId="1F2A83D3" w:rsidR="00AF2585" w:rsidRDefault="004762C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365A8B2D" w14:textId="02DF0347" w:rsidR="00AF2585" w:rsidRDefault="00A334EE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 kapitálové výdaje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1959F59" w14:textId="03E45D6B" w:rsidR="00AF2585" w:rsidRDefault="00A334EE" w:rsidP="0047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239" w:type="dxa"/>
          </w:tcPr>
          <w:p w14:paraId="340EE3A9" w14:textId="27ADD0CE" w:rsidR="00AF2585" w:rsidRDefault="00A334EE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197A08" w14:paraId="45D22118" w14:textId="77777777" w:rsidTr="00156B85">
        <w:trPr>
          <w:trHeight w:val="310"/>
        </w:trPr>
        <w:tc>
          <w:tcPr>
            <w:tcW w:w="1427" w:type="dxa"/>
          </w:tcPr>
          <w:p w14:paraId="49DC25BF" w14:textId="5EFB6A7F" w:rsidR="001A5E06" w:rsidRPr="001A5E06" w:rsidRDefault="00A334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2143</w:t>
            </w:r>
          </w:p>
        </w:tc>
        <w:tc>
          <w:tcPr>
            <w:tcW w:w="553" w:type="dxa"/>
          </w:tcPr>
          <w:p w14:paraId="1DA0FDEF" w14:textId="6BA21162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43A82BB" w14:textId="6BBF4132" w:rsidR="001A5E06" w:rsidRPr="001A5E06" w:rsidRDefault="00A334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Cestovní ruch</w:t>
            </w:r>
          </w:p>
        </w:tc>
        <w:tc>
          <w:tcPr>
            <w:tcW w:w="1298" w:type="dxa"/>
          </w:tcPr>
          <w:p w14:paraId="13B60FA9" w14:textId="4509321C" w:rsidR="001A5E06" w:rsidRPr="001A5E06" w:rsidRDefault="00A334EE" w:rsidP="00244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4A83840F" w14:textId="177AA83E" w:rsidR="00197A08" w:rsidRPr="001A5E06" w:rsidRDefault="00A334EE" w:rsidP="00A334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  <w:tc>
          <w:tcPr>
            <w:tcW w:w="2239" w:type="dxa"/>
          </w:tcPr>
          <w:p w14:paraId="326E2019" w14:textId="21E103D1" w:rsidR="001A5E06" w:rsidRPr="001A5E06" w:rsidRDefault="00A334EE" w:rsidP="00A334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50 000,00</w:t>
            </w:r>
          </w:p>
        </w:tc>
      </w:tr>
      <w:tr w:rsidR="00197A08" w14:paraId="5F3E3EDC" w14:textId="77777777" w:rsidTr="00156B85">
        <w:trPr>
          <w:trHeight w:val="310"/>
        </w:trPr>
        <w:tc>
          <w:tcPr>
            <w:tcW w:w="1427" w:type="dxa"/>
          </w:tcPr>
          <w:p w14:paraId="08F54AB7" w14:textId="36ABC47F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3113</w:t>
            </w:r>
          </w:p>
        </w:tc>
        <w:tc>
          <w:tcPr>
            <w:tcW w:w="553" w:type="dxa"/>
          </w:tcPr>
          <w:p w14:paraId="45401477" w14:textId="785FE308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65DE5BB" w14:textId="6436BBF5" w:rsidR="001A5E06" w:rsidRPr="001A5E06" w:rsidRDefault="00A334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školy</w:t>
            </w:r>
          </w:p>
        </w:tc>
        <w:tc>
          <w:tcPr>
            <w:tcW w:w="1298" w:type="dxa"/>
          </w:tcPr>
          <w:p w14:paraId="1B43223C" w14:textId="0B8D8A7C" w:rsidR="001A5E06" w:rsidRPr="001A5E06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79850F77" w14:textId="464E4B4A" w:rsidR="004D42AF" w:rsidRPr="001A5E06" w:rsidRDefault="00A334EE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25 000,00</w:t>
            </w:r>
          </w:p>
        </w:tc>
        <w:tc>
          <w:tcPr>
            <w:tcW w:w="2239" w:type="dxa"/>
          </w:tcPr>
          <w:p w14:paraId="00AF46DD" w14:textId="064D9365" w:rsidR="001A5E06" w:rsidRPr="001A5E06" w:rsidRDefault="00244393" w:rsidP="00244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25 000,00</w:t>
            </w:r>
          </w:p>
        </w:tc>
      </w:tr>
      <w:tr w:rsidR="00197A08" w14:paraId="5702C20A" w14:textId="77777777" w:rsidTr="00156B85">
        <w:trPr>
          <w:trHeight w:val="310"/>
        </w:trPr>
        <w:tc>
          <w:tcPr>
            <w:tcW w:w="1427" w:type="dxa"/>
          </w:tcPr>
          <w:p w14:paraId="1E5843BB" w14:textId="75F0BAD2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3" w:type="dxa"/>
          </w:tcPr>
          <w:p w14:paraId="3B2B258A" w14:textId="77777777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014BF95A" w14:textId="3B44B91B" w:rsidR="00197A08" w:rsidRDefault="00A334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298" w:type="dxa"/>
          </w:tcPr>
          <w:p w14:paraId="5AA9997B" w14:textId="6FE71D16" w:rsidR="00197A08" w:rsidRPr="001A5E06" w:rsidRDefault="00092BDA" w:rsidP="00244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3771EED5" w14:textId="3C9DBD53" w:rsidR="00197A08" w:rsidRDefault="00A334EE" w:rsidP="00244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2239" w:type="dxa"/>
          </w:tcPr>
          <w:p w14:paraId="28E43CF1" w14:textId="691C305A" w:rsidR="00197A08" w:rsidRDefault="00A334EE" w:rsidP="00244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000,00</w:t>
            </w:r>
          </w:p>
        </w:tc>
      </w:tr>
      <w:tr w:rsidR="00197A08" w14:paraId="465BE7FE" w14:textId="77777777" w:rsidTr="00156B85">
        <w:trPr>
          <w:trHeight w:val="310"/>
        </w:trPr>
        <w:tc>
          <w:tcPr>
            <w:tcW w:w="1427" w:type="dxa"/>
          </w:tcPr>
          <w:p w14:paraId="1FDAE755" w14:textId="4D813218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725</w:t>
            </w:r>
          </w:p>
        </w:tc>
        <w:tc>
          <w:tcPr>
            <w:tcW w:w="553" w:type="dxa"/>
          </w:tcPr>
          <w:p w14:paraId="2BE9585C" w14:textId="77777777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31EF88E8" w14:textId="37F95847" w:rsidR="00197A08" w:rsidRDefault="00A334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Využívání a zneškodňování komunálních odpadů</w:t>
            </w:r>
          </w:p>
        </w:tc>
        <w:tc>
          <w:tcPr>
            <w:tcW w:w="1298" w:type="dxa"/>
          </w:tcPr>
          <w:p w14:paraId="4D63EAB2" w14:textId="63E4CEAC" w:rsidR="00197A08" w:rsidRPr="001A5E06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07359756" w14:textId="77777777" w:rsidR="00244393" w:rsidRDefault="00244393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2F9445" w14:textId="7977E268" w:rsidR="00197A08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0 000,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239" w:type="dxa"/>
          </w:tcPr>
          <w:p w14:paraId="22746F73" w14:textId="77777777" w:rsidR="00244393" w:rsidRDefault="00CD3D62" w:rsidP="00092B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14:paraId="7557DA3A" w14:textId="3C5B3770" w:rsidR="00197A08" w:rsidRDefault="00092BDA" w:rsidP="00244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</w:tr>
      <w:tr w:rsidR="00092BDA" w14:paraId="69568F64" w14:textId="77777777" w:rsidTr="00156B85">
        <w:trPr>
          <w:trHeight w:val="310"/>
        </w:trPr>
        <w:tc>
          <w:tcPr>
            <w:tcW w:w="1427" w:type="dxa"/>
          </w:tcPr>
          <w:p w14:paraId="5CFD256D" w14:textId="1CCA4F0F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3" w:type="dxa"/>
          </w:tcPr>
          <w:p w14:paraId="7691AC0C" w14:textId="77777777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4D824650" w14:textId="08989C36" w:rsidR="00092BDA" w:rsidRDefault="00A334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Nebytové hospodářství – kapitálové výdaje</w:t>
            </w:r>
          </w:p>
        </w:tc>
        <w:tc>
          <w:tcPr>
            <w:tcW w:w="1298" w:type="dxa"/>
          </w:tcPr>
          <w:p w14:paraId="19D051F1" w14:textId="77777777" w:rsidR="00092BDA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3" w:type="dxa"/>
          </w:tcPr>
          <w:p w14:paraId="67E44D16" w14:textId="24B7F456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2239" w:type="dxa"/>
          </w:tcPr>
          <w:p w14:paraId="3C6E2A39" w14:textId="6F58D5DE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</w:tr>
      <w:tr w:rsidR="00092BDA" w14:paraId="49E42025" w14:textId="77777777" w:rsidTr="00156B85">
        <w:trPr>
          <w:trHeight w:val="310"/>
        </w:trPr>
        <w:tc>
          <w:tcPr>
            <w:tcW w:w="1427" w:type="dxa"/>
          </w:tcPr>
          <w:p w14:paraId="3012256F" w14:textId="00082C94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6399</w:t>
            </w:r>
          </w:p>
        </w:tc>
        <w:tc>
          <w:tcPr>
            <w:tcW w:w="553" w:type="dxa"/>
          </w:tcPr>
          <w:p w14:paraId="4332E359" w14:textId="77777777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1248A6E0" w14:textId="0427B14B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Platby daní státnímu rozpočtu</w:t>
            </w:r>
          </w:p>
        </w:tc>
        <w:tc>
          <w:tcPr>
            <w:tcW w:w="1298" w:type="dxa"/>
          </w:tcPr>
          <w:p w14:paraId="0836952D" w14:textId="77777777" w:rsidR="00092BDA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3" w:type="dxa"/>
          </w:tcPr>
          <w:p w14:paraId="3105A2DC" w14:textId="31DEC3A0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845 000,00</w:t>
            </w:r>
          </w:p>
        </w:tc>
        <w:tc>
          <w:tcPr>
            <w:tcW w:w="2239" w:type="dxa"/>
          </w:tcPr>
          <w:p w14:paraId="40459EA6" w14:textId="5BCD4F32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334EE">
              <w:rPr>
                <w:rFonts w:ascii="Times New Roman" w:hAnsi="Times New Roman" w:cs="Times New Roman"/>
                <w:bCs/>
                <w:sz w:val="24"/>
                <w:szCs w:val="24"/>
              </w:rPr>
              <w:t>845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197A08" w14:paraId="2E36955B" w14:textId="77777777" w:rsidTr="00156B85">
        <w:trPr>
          <w:trHeight w:val="310"/>
        </w:trPr>
        <w:tc>
          <w:tcPr>
            <w:tcW w:w="1427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5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50CAB211" w:rsidR="00F551F6" w:rsidRDefault="00A334EE" w:rsidP="00A33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7E4BB93B" w:rsidR="00F551F6" w:rsidRPr="00092BDA" w:rsidRDefault="00A334EE" w:rsidP="00A33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34311" w14:textId="4170C6E8" w:rsidR="00092BDA" w:rsidRPr="00CD3D62" w:rsidRDefault="00092BDA" w:rsidP="00092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05232F4C" w:rsidR="00FA4B2A" w:rsidRPr="00F551F6" w:rsidRDefault="00CD3D62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35B543C8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334E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334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F1D6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7E4D747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A84EC1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5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2281C"/>
    <w:rsid w:val="000644E1"/>
    <w:rsid w:val="00087B77"/>
    <w:rsid w:val="00092BDA"/>
    <w:rsid w:val="000A7A8B"/>
    <w:rsid w:val="001110CC"/>
    <w:rsid w:val="00124C27"/>
    <w:rsid w:val="00156B85"/>
    <w:rsid w:val="001757A5"/>
    <w:rsid w:val="0019772B"/>
    <w:rsid w:val="00197A08"/>
    <w:rsid w:val="001A214B"/>
    <w:rsid w:val="001A5E06"/>
    <w:rsid w:val="00244393"/>
    <w:rsid w:val="002A28CA"/>
    <w:rsid w:val="00317E3B"/>
    <w:rsid w:val="0035413D"/>
    <w:rsid w:val="003B08F2"/>
    <w:rsid w:val="004064CA"/>
    <w:rsid w:val="004615D6"/>
    <w:rsid w:val="004762CA"/>
    <w:rsid w:val="004D42AF"/>
    <w:rsid w:val="00555D3F"/>
    <w:rsid w:val="005927D2"/>
    <w:rsid w:val="005D4C9B"/>
    <w:rsid w:val="0060166F"/>
    <w:rsid w:val="0060227A"/>
    <w:rsid w:val="006079C4"/>
    <w:rsid w:val="0067674E"/>
    <w:rsid w:val="006B5F17"/>
    <w:rsid w:val="00791E49"/>
    <w:rsid w:val="00803475"/>
    <w:rsid w:val="00805DDD"/>
    <w:rsid w:val="008B6FC1"/>
    <w:rsid w:val="008D6286"/>
    <w:rsid w:val="0092491B"/>
    <w:rsid w:val="00980788"/>
    <w:rsid w:val="009A34AE"/>
    <w:rsid w:val="009B4F1D"/>
    <w:rsid w:val="009F4B30"/>
    <w:rsid w:val="00A04A84"/>
    <w:rsid w:val="00A334EE"/>
    <w:rsid w:val="00A84EC1"/>
    <w:rsid w:val="00AB4AE8"/>
    <w:rsid w:val="00AF2585"/>
    <w:rsid w:val="00BA2FA1"/>
    <w:rsid w:val="00BF1D6D"/>
    <w:rsid w:val="00C367E6"/>
    <w:rsid w:val="00C55D54"/>
    <w:rsid w:val="00C763C7"/>
    <w:rsid w:val="00CB205F"/>
    <w:rsid w:val="00CD3D62"/>
    <w:rsid w:val="00D00379"/>
    <w:rsid w:val="00D82542"/>
    <w:rsid w:val="00DD5CBE"/>
    <w:rsid w:val="00DE3F9A"/>
    <w:rsid w:val="00E412C4"/>
    <w:rsid w:val="00E6583E"/>
    <w:rsid w:val="00E765D6"/>
    <w:rsid w:val="00EA3F96"/>
    <w:rsid w:val="00ED77FE"/>
    <w:rsid w:val="00EF369E"/>
    <w:rsid w:val="00F27002"/>
    <w:rsid w:val="00F41530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6</cp:revision>
  <cp:lastPrinted>2019-02-20T10:36:00Z</cp:lastPrinted>
  <dcterms:created xsi:type="dcterms:W3CDTF">2023-11-02T10:22:00Z</dcterms:created>
  <dcterms:modified xsi:type="dcterms:W3CDTF">2023-11-06T06:51:00Z</dcterms:modified>
</cp:coreProperties>
</file>