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D623" w14:textId="5D09FD50" w:rsidR="00FA147E" w:rsidRDefault="009B4F1D" w:rsidP="00AB5321">
      <w:pPr>
        <w:spacing w:line="240" w:lineRule="auto"/>
        <w:rPr>
          <w:rFonts w:ascii="Times New Roman" w:hAnsi="Times New Roman" w:cs="Times New Roman"/>
          <w:sz w:val="44"/>
          <w:szCs w:val="44"/>
        </w:rPr>
      </w:pPr>
      <w:r w:rsidRPr="009B4F1D">
        <w:rPr>
          <w:rFonts w:ascii="Times New Roman" w:hAnsi="Times New Roman" w:cs="Times New Roman"/>
          <w:sz w:val="44"/>
          <w:szCs w:val="44"/>
        </w:rPr>
        <w:t xml:space="preserve">Rozpočtové opatření Rady města Raspenavy č. </w:t>
      </w:r>
      <w:r w:rsidR="005F05A6">
        <w:rPr>
          <w:rFonts w:ascii="Times New Roman" w:hAnsi="Times New Roman" w:cs="Times New Roman"/>
          <w:sz w:val="44"/>
          <w:szCs w:val="44"/>
        </w:rPr>
        <w:t>9</w:t>
      </w:r>
    </w:p>
    <w:p w14:paraId="61FDDBDF" w14:textId="2456F6D0" w:rsidR="009B4F1D" w:rsidRDefault="009B4F1D" w:rsidP="00805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5F05A6">
        <w:rPr>
          <w:rFonts w:ascii="Times New Roman" w:hAnsi="Times New Roman" w:cs="Times New Roman"/>
          <w:sz w:val="24"/>
          <w:szCs w:val="24"/>
        </w:rPr>
        <w:t>186</w:t>
      </w:r>
      <w:r w:rsidR="00D82542">
        <w:rPr>
          <w:rFonts w:ascii="Times New Roman" w:hAnsi="Times New Roman" w:cs="Times New Roman"/>
          <w:sz w:val="24"/>
          <w:szCs w:val="24"/>
        </w:rPr>
        <w:t>/</w:t>
      </w:r>
      <w:r w:rsidR="000644E1">
        <w:rPr>
          <w:rFonts w:ascii="Times New Roman" w:hAnsi="Times New Roman" w:cs="Times New Roman"/>
          <w:sz w:val="24"/>
          <w:szCs w:val="24"/>
        </w:rPr>
        <w:t>2</w:t>
      </w:r>
      <w:r w:rsidR="0060227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 w:rsidR="00FF0914">
        <w:rPr>
          <w:rFonts w:ascii="Times New Roman" w:hAnsi="Times New Roman" w:cs="Times New Roman"/>
          <w:sz w:val="24"/>
          <w:szCs w:val="24"/>
        </w:rPr>
        <w:t>1</w:t>
      </w:r>
      <w:r w:rsidR="005F05A6">
        <w:rPr>
          <w:rFonts w:ascii="Times New Roman" w:hAnsi="Times New Roman" w:cs="Times New Roman"/>
          <w:sz w:val="24"/>
          <w:szCs w:val="24"/>
        </w:rPr>
        <w:t>5</w:t>
      </w:r>
      <w:r w:rsidR="000022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002256">
        <w:rPr>
          <w:rFonts w:ascii="Times New Roman" w:hAnsi="Times New Roman" w:cs="Times New Roman"/>
          <w:sz w:val="24"/>
          <w:szCs w:val="24"/>
        </w:rPr>
        <w:t>1</w:t>
      </w:r>
      <w:r w:rsidR="005F05A6">
        <w:rPr>
          <w:rFonts w:ascii="Times New Roman" w:hAnsi="Times New Roman" w:cs="Times New Roman"/>
          <w:sz w:val="24"/>
          <w:szCs w:val="24"/>
        </w:rPr>
        <w:t>5</w:t>
      </w:r>
      <w:r w:rsidR="00555D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rady města, konaném dne </w:t>
      </w:r>
      <w:r w:rsidR="005B3FF2">
        <w:rPr>
          <w:rFonts w:ascii="Times New Roman" w:hAnsi="Times New Roman" w:cs="Times New Roman"/>
          <w:sz w:val="24"/>
          <w:szCs w:val="24"/>
        </w:rPr>
        <w:t>29</w:t>
      </w:r>
      <w:r w:rsidR="00D82542">
        <w:rPr>
          <w:rFonts w:ascii="Times New Roman" w:hAnsi="Times New Roman" w:cs="Times New Roman"/>
          <w:sz w:val="24"/>
          <w:szCs w:val="24"/>
        </w:rPr>
        <w:t xml:space="preserve">. </w:t>
      </w:r>
      <w:r w:rsidR="00FF091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2542">
        <w:rPr>
          <w:rFonts w:ascii="Times New Roman" w:hAnsi="Times New Roman" w:cs="Times New Roman"/>
          <w:sz w:val="24"/>
          <w:szCs w:val="24"/>
        </w:rPr>
        <w:t xml:space="preserve"> 20</w:t>
      </w:r>
      <w:r w:rsidR="000644E1">
        <w:rPr>
          <w:rFonts w:ascii="Times New Roman" w:hAnsi="Times New Roman" w:cs="Times New Roman"/>
          <w:sz w:val="24"/>
          <w:szCs w:val="24"/>
        </w:rPr>
        <w:t>2</w:t>
      </w:r>
      <w:r w:rsidR="0060227A">
        <w:rPr>
          <w:rFonts w:ascii="Times New Roman" w:hAnsi="Times New Roman" w:cs="Times New Roman"/>
          <w:sz w:val="24"/>
          <w:szCs w:val="24"/>
        </w:rPr>
        <w:t>1</w:t>
      </w:r>
      <w:r w:rsidR="000644E1">
        <w:rPr>
          <w:rFonts w:ascii="Times New Roman" w:hAnsi="Times New Roman" w:cs="Times New Roman"/>
          <w:sz w:val="24"/>
          <w:szCs w:val="24"/>
        </w:rPr>
        <w:t xml:space="preserve"> </w:t>
      </w:r>
      <w:r w:rsidR="00C55D54">
        <w:rPr>
          <w:rFonts w:ascii="Times New Roman" w:hAnsi="Times New Roman" w:cs="Times New Roman"/>
          <w:sz w:val="24"/>
          <w:szCs w:val="24"/>
        </w:rPr>
        <w:t xml:space="preserve">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285B7B93" w14:textId="58A075B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939508" w14:textId="77777777" w:rsidR="009F4B30" w:rsidRDefault="009F4B30" w:rsidP="00002256">
      <w:pPr>
        <w:rPr>
          <w:rFonts w:ascii="Times New Roman" w:hAnsi="Times New Roman" w:cs="Times New Roman"/>
          <w:sz w:val="24"/>
          <w:szCs w:val="24"/>
        </w:rPr>
      </w:pPr>
    </w:p>
    <w:p w14:paraId="62E8EE13" w14:textId="77777777" w:rsidR="009B4F1D" w:rsidRDefault="009B4F1D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8847" w:type="dxa"/>
        <w:tblLook w:val="04A0" w:firstRow="1" w:lastRow="0" w:firstColumn="1" w:lastColumn="0" w:noHBand="0" w:noVBand="1"/>
      </w:tblPr>
      <w:tblGrid>
        <w:gridCol w:w="1283"/>
        <w:gridCol w:w="936"/>
        <w:gridCol w:w="2363"/>
        <w:gridCol w:w="1480"/>
        <w:gridCol w:w="1382"/>
        <w:gridCol w:w="1403"/>
      </w:tblGrid>
      <w:tr w:rsidR="009B4F1D" w14:paraId="52B1494B" w14:textId="77777777" w:rsidTr="00EA006D">
        <w:trPr>
          <w:trHeight w:val="604"/>
        </w:trPr>
        <w:tc>
          <w:tcPr>
            <w:tcW w:w="1283" w:type="dxa"/>
          </w:tcPr>
          <w:p w14:paraId="1D02369B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013F55D5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363" w:type="dxa"/>
          </w:tcPr>
          <w:p w14:paraId="75CC6CF8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14:paraId="6BDE6DE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382" w:type="dxa"/>
          </w:tcPr>
          <w:p w14:paraId="4F2B8BD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403" w:type="dxa"/>
          </w:tcPr>
          <w:p w14:paraId="54A17FD1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</w:p>
        </w:tc>
      </w:tr>
      <w:tr w:rsidR="00F551F6" w14:paraId="441C0ABD" w14:textId="77777777" w:rsidTr="00EA006D">
        <w:trPr>
          <w:trHeight w:val="285"/>
        </w:trPr>
        <w:tc>
          <w:tcPr>
            <w:tcW w:w="1283" w:type="dxa"/>
          </w:tcPr>
          <w:p w14:paraId="455801CB" w14:textId="0DBDA806" w:rsidR="00F551F6" w:rsidRDefault="00EA006D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2142</w:t>
            </w:r>
          </w:p>
        </w:tc>
        <w:tc>
          <w:tcPr>
            <w:tcW w:w="936" w:type="dxa"/>
          </w:tcPr>
          <w:p w14:paraId="5C499EB0" w14:textId="1C96566E" w:rsidR="00F551F6" w:rsidRDefault="00EA006D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</w:tcPr>
          <w:p w14:paraId="0F59ACE4" w14:textId="2A1415DF" w:rsidR="00F551F6" w:rsidRDefault="00EA006D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Ubytování a stravování – kap. výdaj</w:t>
            </w:r>
          </w:p>
        </w:tc>
        <w:tc>
          <w:tcPr>
            <w:tcW w:w="1480" w:type="dxa"/>
          </w:tcPr>
          <w:p w14:paraId="7E4A7054" w14:textId="4CB5983C" w:rsidR="00F551F6" w:rsidRDefault="00EA006D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</w:tcPr>
          <w:p w14:paraId="5EEE9870" w14:textId="670EDC42" w:rsidR="00F551F6" w:rsidRDefault="00EA006D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188 000,00</w:t>
            </w:r>
            <w:r w:rsidR="0099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C44DFD" w14:textId="428AB92C" w:rsidR="00AB5321" w:rsidRDefault="00AB5321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6DF0A5F8" w14:textId="2084969C" w:rsidR="00F551F6" w:rsidRDefault="00EA006D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188 000,00</w:t>
            </w:r>
            <w:r w:rsidR="00FA4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044C" w14:paraId="6EDD762E" w14:textId="77777777" w:rsidTr="00EA006D">
        <w:trPr>
          <w:trHeight w:val="285"/>
        </w:trPr>
        <w:tc>
          <w:tcPr>
            <w:tcW w:w="1283" w:type="dxa"/>
          </w:tcPr>
          <w:p w14:paraId="6F2C369C" w14:textId="67650720" w:rsidR="0099044C" w:rsidRDefault="00EA006D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1032</w:t>
            </w:r>
            <w:r w:rsidR="0099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6" w:type="dxa"/>
          </w:tcPr>
          <w:p w14:paraId="0E37FCEE" w14:textId="0F8B33FD" w:rsidR="0099044C" w:rsidRDefault="0099044C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0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</w:tcPr>
          <w:p w14:paraId="14EEEC7D" w14:textId="605D33E4" w:rsidR="0099044C" w:rsidRDefault="00EA006D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Podpora ostatních produkčních činností – kap. výdaj</w:t>
            </w:r>
          </w:p>
        </w:tc>
        <w:tc>
          <w:tcPr>
            <w:tcW w:w="1480" w:type="dxa"/>
          </w:tcPr>
          <w:p w14:paraId="2CF32977" w14:textId="7B9865ED" w:rsidR="0099044C" w:rsidRDefault="00EA006D" w:rsidP="0099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</w:tcPr>
          <w:p w14:paraId="078A7A99" w14:textId="6F425467" w:rsidR="0099044C" w:rsidRDefault="00EA006D" w:rsidP="00990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-38 000,00</w:t>
            </w:r>
            <w:r w:rsidR="0099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3" w:type="dxa"/>
          </w:tcPr>
          <w:p w14:paraId="668DF42E" w14:textId="0979CB9A" w:rsidR="0099044C" w:rsidRDefault="00EA006D" w:rsidP="0099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-38 000,00</w:t>
            </w:r>
          </w:p>
        </w:tc>
      </w:tr>
      <w:tr w:rsidR="0099044C" w14:paraId="1E640B17" w14:textId="77777777" w:rsidTr="00EA006D">
        <w:trPr>
          <w:trHeight w:val="285"/>
        </w:trPr>
        <w:tc>
          <w:tcPr>
            <w:tcW w:w="1283" w:type="dxa"/>
          </w:tcPr>
          <w:p w14:paraId="3F0BBF77" w14:textId="662308C9" w:rsidR="0099044C" w:rsidRDefault="00FF091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EA006D">
              <w:rPr>
                <w:rFonts w:ascii="Times New Roman" w:hAnsi="Times New Roman" w:cs="Times New Roman"/>
                <w:sz w:val="24"/>
                <w:szCs w:val="24"/>
              </w:rPr>
              <w:t>3412</w:t>
            </w:r>
          </w:p>
        </w:tc>
        <w:tc>
          <w:tcPr>
            <w:tcW w:w="936" w:type="dxa"/>
          </w:tcPr>
          <w:p w14:paraId="40BD05C8" w14:textId="6484013E" w:rsidR="0099044C" w:rsidRDefault="00EA006D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</w:tcPr>
          <w:p w14:paraId="2E93A36C" w14:textId="1D49A334" w:rsidR="0099044C" w:rsidRDefault="00EA006D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Sportovní zařízení ve vlastnictví obce – kap. výdaj</w:t>
            </w:r>
          </w:p>
        </w:tc>
        <w:tc>
          <w:tcPr>
            <w:tcW w:w="1480" w:type="dxa"/>
          </w:tcPr>
          <w:p w14:paraId="70F130EF" w14:textId="60490D61" w:rsidR="0099044C" w:rsidRDefault="0099044C" w:rsidP="0099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14:paraId="6FEF44B2" w14:textId="098A9DF8" w:rsidR="0099044C" w:rsidRDefault="00EA006D" w:rsidP="00990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-150 000,00</w:t>
            </w:r>
          </w:p>
        </w:tc>
        <w:tc>
          <w:tcPr>
            <w:tcW w:w="1403" w:type="dxa"/>
          </w:tcPr>
          <w:p w14:paraId="54F5EDF3" w14:textId="7653D75C" w:rsidR="0099044C" w:rsidRDefault="00EA006D" w:rsidP="0099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-150 000,00</w:t>
            </w:r>
          </w:p>
          <w:p w14:paraId="492B54E1" w14:textId="295C4CAA" w:rsidR="00EA006D" w:rsidRDefault="00EA006D" w:rsidP="0099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44C" w14:paraId="1588BEF8" w14:textId="77777777" w:rsidTr="00EA006D">
        <w:trPr>
          <w:trHeight w:val="285"/>
        </w:trPr>
        <w:tc>
          <w:tcPr>
            <w:tcW w:w="1283" w:type="dxa"/>
          </w:tcPr>
          <w:p w14:paraId="70171D7F" w14:textId="7532970A" w:rsidR="0099044C" w:rsidRDefault="00EA006D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Pol. 4116</w:t>
            </w:r>
          </w:p>
        </w:tc>
        <w:tc>
          <w:tcPr>
            <w:tcW w:w="936" w:type="dxa"/>
          </w:tcPr>
          <w:p w14:paraId="41D373AB" w14:textId="549A90C4" w:rsidR="0099044C" w:rsidRDefault="00EA006D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13101</w:t>
            </w:r>
          </w:p>
        </w:tc>
        <w:tc>
          <w:tcPr>
            <w:tcW w:w="2363" w:type="dxa"/>
          </w:tcPr>
          <w:p w14:paraId="68093B90" w14:textId="73E16B9E" w:rsidR="0099044C" w:rsidRDefault="00EA006D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Ostatní neinvestiční transfery přijaté ze státního rozpočtu</w:t>
            </w:r>
          </w:p>
        </w:tc>
        <w:tc>
          <w:tcPr>
            <w:tcW w:w="1480" w:type="dxa"/>
          </w:tcPr>
          <w:p w14:paraId="453EF85A" w14:textId="17BDC3D3" w:rsidR="0099044C" w:rsidRDefault="00EA006D" w:rsidP="0099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49 500,00</w:t>
            </w:r>
          </w:p>
        </w:tc>
        <w:tc>
          <w:tcPr>
            <w:tcW w:w="1382" w:type="dxa"/>
          </w:tcPr>
          <w:p w14:paraId="1BCA63E6" w14:textId="49FEB522" w:rsidR="0099044C" w:rsidRDefault="00EA006D" w:rsidP="00990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3" w:type="dxa"/>
          </w:tcPr>
          <w:p w14:paraId="3E6721CE" w14:textId="08449D94" w:rsidR="0099044C" w:rsidRDefault="00EA006D" w:rsidP="0099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-49 500</w:t>
            </w:r>
            <w:r w:rsidR="00FF091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9044C" w14:paraId="66EFA571" w14:textId="77777777" w:rsidTr="00EA006D">
        <w:trPr>
          <w:trHeight w:val="285"/>
        </w:trPr>
        <w:tc>
          <w:tcPr>
            <w:tcW w:w="1283" w:type="dxa"/>
          </w:tcPr>
          <w:p w14:paraId="630CDD5F" w14:textId="144928A4" w:rsidR="0099044C" w:rsidRDefault="00EA394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EA006D">
              <w:rPr>
                <w:rFonts w:ascii="Times New Roman" w:hAnsi="Times New Roman" w:cs="Times New Roman"/>
                <w:sz w:val="24"/>
                <w:szCs w:val="24"/>
              </w:rPr>
              <w:t xml:space="preserve">3639 </w:t>
            </w:r>
          </w:p>
        </w:tc>
        <w:tc>
          <w:tcPr>
            <w:tcW w:w="936" w:type="dxa"/>
          </w:tcPr>
          <w:p w14:paraId="7F957B72" w14:textId="4FB912E9" w:rsidR="0099044C" w:rsidRDefault="00EA006D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13101</w:t>
            </w:r>
          </w:p>
        </w:tc>
        <w:tc>
          <w:tcPr>
            <w:tcW w:w="2363" w:type="dxa"/>
          </w:tcPr>
          <w:p w14:paraId="24ADC0DF" w14:textId="529B1A7E" w:rsidR="0099044C" w:rsidRDefault="00EA006D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Komunální služby a rozvoj</w:t>
            </w:r>
          </w:p>
        </w:tc>
        <w:tc>
          <w:tcPr>
            <w:tcW w:w="1480" w:type="dxa"/>
          </w:tcPr>
          <w:p w14:paraId="38CCF99D" w14:textId="77777777" w:rsidR="0099044C" w:rsidRDefault="0099044C" w:rsidP="0099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14:paraId="2A90C445" w14:textId="0F32ECDF" w:rsidR="0099044C" w:rsidRDefault="00EA006D" w:rsidP="00990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49 500,00</w:t>
            </w:r>
          </w:p>
        </w:tc>
        <w:tc>
          <w:tcPr>
            <w:tcW w:w="1403" w:type="dxa"/>
          </w:tcPr>
          <w:p w14:paraId="0EC64271" w14:textId="17023F8D" w:rsidR="0099044C" w:rsidRDefault="00EA006D" w:rsidP="0099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49 500,00</w:t>
            </w:r>
          </w:p>
        </w:tc>
      </w:tr>
      <w:tr w:rsidR="0099044C" w14:paraId="2E36955B" w14:textId="77777777" w:rsidTr="00EA006D">
        <w:trPr>
          <w:trHeight w:val="285"/>
        </w:trPr>
        <w:tc>
          <w:tcPr>
            <w:tcW w:w="1283" w:type="dxa"/>
          </w:tcPr>
          <w:p w14:paraId="02D4C104" w14:textId="77777777" w:rsidR="0099044C" w:rsidRPr="00F551F6" w:rsidRDefault="0099044C" w:rsidP="00990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936" w:type="dxa"/>
          </w:tcPr>
          <w:p w14:paraId="36FD6D74" w14:textId="77777777" w:rsidR="0099044C" w:rsidRPr="00F551F6" w:rsidRDefault="0099044C" w:rsidP="00990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14:paraId="335CBB0F" w14:textId="77777777" w:rsidR="0099044C" w:rsidRPr="00F551F6" w:rsidRDefault="0099044C" w:rsidP="00990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</w:tcPr>
          <w:p w14:paraId="0780F69C" w14:textId="5CBA3A2E" w:rsidR="0099044C" w:rsidRPr="00F551F6" w:rsidRDefault="00EA006D" w:rsidP="00990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49 500</w:t>
            </w:r>
            <w:r w:rsidR="00FF0914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82" w:type="dxa"/>
          </w:tcPr>
          <w:p w14:paraId="79816F13" w14:textId="12CE58EF" w:rsidR="0099044C" w:rsidRPr="00F551F6" w:rsidRDefault="00EA006D" w:rsidP="00990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49 500,</w:t>
            </w:r>
            <w:r w:rsidR="00FF0914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03" w:type="dxa"/>
          </w:tcPr>
          <w:p w14:paraId="214DA496" w14:textId="728AA4CC" w:rsidR="0099044C" w:rsidRDefault="00FF0914" w:rsidP="00990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EA006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0CD04545" w14:textId="77777777" w:rsidR="0099044C" w:rsidRPr="00F551F6" w:rsidRDefault="0099044C" w:rsidP="00990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2DFA" w14:textId="77777777" w:rsidR="0099044C" w:rsidRPr="00F551F6" w:rsidRDefault="0099044C" w:rsidP="0099044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0C8D1C" w14:textId="61C932B0" w:rsidR="000028F4" w:rsidRDefault="000028F4" w:rsidP="009B4F1D">
      <w:pPr>
        <w:rPr>
          <w:rFonts w:ascii="Times New Roman" w:hAnsi="Times New Roman" w:cs="Times New Roman"/>
          <w:sz w:val="24"/>
          <w:szCs w:val="24"/>
        </w:rPr>
      </w:pPr>
    </w:p>
    <w:p w14:paraId="51AC1C7D" w14:textId="77777777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1F8E6F33" w14:textId="093DD668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EA006D">
        <w:rPr>
          <w:rFonts w:ascii="Times New Roman" w:hAnsi="Times New Roman" w:cs="Times New Roman"/>
          <w:b/>
          <w:sz w:val="24"/>
          <w:szCs w:val="24"/>
          <w:u w:val="single"/>
        </w:rPr>
        <w:t>04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A4B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A006D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00225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0227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14:paraId="364CAD1A" w14:textId="3DD2F9D9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0227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699936A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71204D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270E2C33" w:rsid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Pavel Lžičař</w:t>
      </w:r>
      <w:r w:rsidR="00045D3B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1D"/>
    <w:rsid w:val="00002256"/>
    <w:rsid w:val="000028F4"/>
    <w:rsid w:val="000359A1"/>
    <w:rsid w:val="00045D3B"/>
    <w:rsid w:val="000644E1"/>
    <w:rsid w:val="00087B77"/>
    <w:rsid w:val="00096715"/>
    <w:rsid w:val="000A7A8B"/>
    <w:rsid w:val="001110CC"/>
    <w:rsid w:val="00124C27"/>
    <w:rsid w:val="001757A5"/>
    <w:rsid w:val="0019061B"/>
    <w:rsid w:val="0019772B"/>
    <w:rsid w:val="002A28CA"/>
    <w:rsid w:val="00317E3B"/>
    <w:rsid w:val="0035413D"/>
    <w:rsid w:val="003B08F2"/>
    <w:rsid w:val="004615D6"/>
    <w:rsid w:val="00555D3F"/>
    <w:rsid w:val="005B3FF2"/>
    <w:rsid w:val="005D4C9B"/>
    <w:rsid w:val="005F05A6"/>
    <w:rsid w:val="0060227A"/>
    <w:rsid w:val="006079C4"/>
    <w:rsid w:val="00634CEA"/>
    <w:rsid w:val="0067674E"/>
    <w:rsid w:val="006B5F17"/>
    <w:rsid w:val="00791E49"/>
    <w:rsid w:val="00792675"/>
    <w:rsid w:val="00805DDD"/>
    <w:rsid w:val="00980788"/>
    <w:rsid w:val="0099044C"/>
    <w:rsid w:val="009A34AE"/>
    <w:rsid w:val="009B4F1D"/>
    <w:rsid w:val="009F4B30"/>
    <w:rsid w:val="00AB5321"/>
    <w:rsid w:val="00BA2FA1"/>
    <w:rsid w:val="00C55D54"/>
    <w:rsid w:val="00D00379"/>
    <w:rsid w:val="00D374CD"/>
    <w:rsid w:val="00D82542"/>
    <w:rsid w:val="00DD5CBE"/>
    <w:rsid w:val="00E6583E"/>
    <w:rsid w:val="00E765D6"/>
    <w:rsid w:val="00EA006D"/>
    <w:rsid w:val="00EA3944"/>
    <w:rsid w:val="00EA3F96"/>
    <w:rsid w:val="00ED4728"/>
    <w:rsid w:val="00ED77FE"/>
    <w:rsid w:val="00F14BAF"/>
    <w:rsid w:val="00F21A74"/>
    <w:rsid w:val="00F24637"/>
    <w:rsid w:val="00F2492B"/>
    <w:rsid w:val="00F27002"/>
    <w:rsid w:val="00F551F6"/>
    <w:rsid w:val="00FA147E"/>
    <w:rsid w:val="00FA4B2A"/>
    <w:rsid w:val="00FB340A"/>
    <w:rsid w:val="00FB5F09"/>
    <w:rsid w:val="00F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docId w15:val="{83EB715F-88FE-4C53-8BD8-BC72145B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2021-07-07T09:40:00Z</cp:lastPrinted>
  <dcterms:created xsi:type="dcterms:W3CDTF">2021-10-04T11:31:00Z</dcterms:created>
  <dcterms:modified xsi:type="dcterms:W3CDTF">2021-10-04T11:31:00Z</dcterms:modified>
</cp:coreProperties>
</file>