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5BFE" w14:textId="77777777" w:rsidR="003F16A6" w:rsidRPr="00D318BB" w:rsidRDefault="003F16A6" w:rsidP="003F16A6">
      <w:pPr>
        <w:pStyle w:val="Nadpis10"/>
        <w:keepNext/>
        <w:keepLines/>
        <w:shd w:val="clear" w:color="auto" w:fill="auto"/>
        <w:ind w:left="2124" w:firstLine="708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M</w:t>
      </w:r>
      <w:r w:rsidRPr="00D318BB">
        <w:rPr>
          <w:color w:val="000000"/>
          <w:sz w:val="24"/>
          <w:szCs w:val="24"/>
          <w:lang w:eastAsia="cs-CZ" w:bidi="cs-CZ"/>
        </w:rPr>
        <w:t xml:space="preserve"> Ě S T O      R A S P E N A V A</w:t>
      </w:r>
    </w:p>
    <w:p w14:paraId="2857FAD6" w14:textId="77777777" w:rsidR="003F16A6" w:rsidRPr="00D318BB" w:rsidRDefault="003F16A6" w:rsidP="003F16A6">
      <w:pPr>
        <w:pStyle w:val="Nadpis10"/>
        <w:keepNext/>
        <w:keepLines/>
        <w:shd w:val="clear" w:color="auto" w:fill="auto"/>
        <w:rPr>
          <w:color w:val="000000"/>
          <w:sz w:val="24"/>
          <w:szCs w:val="24"/>
          <w:lang w:eastAsia="cs-CZ" w:bidi="cs-CZ"/>
        </w:rPr>
      </w:pPr>
    </w:p>
    <w:p w14:paraId="523EBC3B" w14:textId="77777777" w:rsidR="003F16A6" w:rsidRPr="00D318BB" w:rsidRDefault="003F16A6" w:rsidP="003F16A6">
      <w:pPr>
        <w:pStyle w:val="Nadpis10"/>
        <w:keepNext/>
        <w:keepLines/>
        <w:shd w:val="clear" w:color="auto" w:fill="auto"/>
        <w:jc w:val="center"/>
        <w:rPr>
          <w:color w:val="000000"/>
          <w:sz w:val="24"/>
          <w:szCs w:val="24"/>
          <w:lang w:eastAsia="cs-CZ" w:bidi="cs-CZ"/>
        </w:rPr>
      </w:pPr>
      <w:r w:rsidRPr="00D318BB">
        <w:rPr>
          <w:color w:val="000000"/>
          <w:sz w:val="24"/>
          <w:szCs w:val="24"/>
          <w:lang w:eastAsia="cs-CZ" w:bidi="cs-CZ"/>
        </w:rPr>
        <w:t>U S N E S E N Í</w:t>
      </w:r>
    </w:p>
    <w:p w14:paraId="4BC81121" w14:textId="77777777" w:rsidR="003F16A6" w:rsidRPr="00D318BB" w:rsidRDefault="003F16A6" w:rsidP="003F16A6">
      <w:pPr>
        <w:pStyle w:val="Nadpis10"/>
        <w:keepNext/>
        <w:keepLines/>
        <w:shd w:val="clear" w:color="auto" w:fill="auto"/>
        <w:jc w:val="center"/>
        <w:rPr>
          <w:sz w:val="24"/>
          <w:szCs w:val="24"/>
        </w:rPr>
      </w:pPr>
    </w:p>
    <w:p w14:paraId="5545F5D4" w14:textId="77777777" w:rsidR="003F16A6" w:rsidRDefault="003F16A6" w:rsidP="003F16A6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ze 4</w:t>
      </w:r>
      <w:r w:rsidRPr="005A1311">
        <w:rPr>
          <w:color w:val="000000"/>
          <w:sz w:val="24"/>
          <w:szCs w:val="24"/>
          <w:lang w:eastAsia="cs-CZ" w:bidi="cs-CZ"/>
        </w:rPr>
        <w:t xml:space="preserve">. veřejného zasedání zastupitelstva města konaného dne </w:t>
      </w:r>
      <w:r>
        <w:rPr>
          <w:color w:val="000000"/>
          <w:sz w:val="24"/>
          <w:szCs w:val="24"/>
          <w:lang w:eastAsia="cs-CZ" w:bidi="cs-CZ"/>
        </w:rPr>
        <w:t xml:space="preserve">10. 11. 2021 </w:t>
      </w:r>
      <w:r w:rsidRPr="005A1311">
        <w:rPr>
          <w:color w:val="000000"/>
          <w:sz w:val="24"/>
          <w:szCs w:val="24"/>
          <w:lang w:eastAsia="cs-CZ" w:bidi="cs-CZ"/>
        </w:rPr>
        <w:t>v</w:t>
      </w:r>
      <w:r>
        <w:rPr>
          <w:color w:val="000000"/>
          <w:sz w:val="24"/>
          <w:szCs w:val="24"/>
          <w:lang w:eastAsia="cs-CZ" w:bidi="cs-CZ"/>
        </w:rPr>
        <w:t> zasedací místnosti Městského úřadu v</w:t>
      </w:r>
      <w:r w:rsidRPr="005A1311">
        <w:rPr>
          <w:color w:val="000000"/>
          <w:sz w:val="24"/>
          <w:szCs w:val="24"/>
          <w:lang w:eastAsia="cs-CZ" w:bidi="cs-CZ"/>
        </w:rPr>
        <w:t> Raspenavě.</w:t>
      </w:r>
    </w:p>
    <w:p w14:paraId="77F4B3DB" w14:textId="77777777" w:rsidR="003F16A6" w:rsidRPr="005A1311" w:rsidRDefault="003F16A6" w:rsidP="003F16A6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</w:p>
    <w:p w14:paraId="01A4E3B4" w14:textId="77777777" w:rsidR="003F16A6" w:rsidRPr="005A1311" w:rsidRDefault="003F16A6" w:rsidP="003F16A6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</w:t>
      </w:r>
      <w:r>
        <w:rPr>
          <w:color w:val="000000"/>
          <w:sz w:val="24"/>
          <w:szCs w:val="24"/>
          <w:lang w:eastAsia="cs-CZ" w:bidi="cs-CZ"/>
        </w:rPr>
        <w:t xml:space="preserve"> </w:t>
      </w:r>
      <w:r w:rsidRPr="005A1311">
        <w:rPr>
          <w:color w:val="000000"/>
          <w:sz w:val="24"/>
          <w:szCs w:val="24"/>
          <w:lang w:eastAsia="cs-CZ" w:bidi="cs-CZ"/>
        </w:rPr>
        <w:t>předpisů, po projednání předložených dokumentů a zpráv, přijalo následující usnesení č.:</w:t>
      </w:r>
    </w:p>
    <w:p w14:paraId="2DC02FB5" w14:textId="77777777" w:rsidR="003F16A6" w:rsidRDefault="003F16A6" w:rsidP="003F16A6">
      <w:pPr>
        <w:pStyle w:val="Zkladntext1"/>
        <w:shd w:val="clear" w:color="auto" w:fill="auto"/>
        <w:spacing w:after="0"/>
        <w:rPr>
          <w:color w:val="000000"/>
          <w:sz w:val="24"/>
          <w:szCs w:val="24"/>
          <w:lang w:eastAsia="cs-CZ" w:bidi="cs-CZ"/>
        </w:rPr>
      </w:pPr>
    </w:p>
    <w:p w14:paraId="40F2F8E3" w14:textId="77777777" w:rsidR="003F16A6" w:rsidRPr="00510765" w:rsidRDefault="003F16A6" w:rsidP="003F16A6">
      <w:pPr>
        <w:pStyle w:val="Zkladntext1"/>
        <w:shd w:val="clear" w:color="auto" w:fill="auto"/>
        <w:spacing w:after="0"/>
        <w:rPr>
          <w:color w:val="000000"/>
          <w:sz w:val="24"/>
          <w:szCs w:val="24"/>
          <w:lang w:eastAsia="cs-CZ" w:bidi="cs-CZ"/>
        </w:rPr>
      </w:pPr>
      <w:r w:rsidRPr="00836891">
        <w:rPr>
          <w:color w:val="000000"/>
          <w:sz w:val="24"/>
          <w:szCs w:val="24"/>
          <w:lang w:eastAsia="cs-CZ" w:bidi="cs-CZ"/>
        </w:rPr>
        <w:t>1/0</w:t>
      </w:r>
      <w:r>
        <w:rPr>
          <w:color w:val="000000"/>
          <w:sz w:val="24"/>
          <w:szCs w:val="24"/>
          <w:lang w:eastAsia="cs-CZ" w:bidi="cs-CZ"/>
        </w:rPr>
        <w:t>4</w:t>
      </w:r>
      <w:r w:rsidRPr="00836891">
        <w:rPr>
          <w:color w:val="000000"/>
          <w:sz w:val="24"/>
          <w:szCs w:val="24"/>
          <w:lang w:eastAsia="cs-CZ" w:bidi="cs-CZ"/>
        </w:rPr>
        <w:t>/21</w:t>
      </w:r>
    </w:p>
    <w:p w14:paraId="44430268" w14:textId="77777777" w:rsidR="003F16A6" w:rsidRPr="00510765" w:rsidRDefault="003F16A6" w:rsidP="003F16A6">
      <w:pPr>
        <w:jc w:val="both"/>
        <w:rPr>
          <w:rFonts w:ascii="Times New Roman" w:hAnsi="Times New Roman" w:cs="Times New Roman"/>
        </w:rPr>
      </w:pPr>
      <w:r w:rsidRPr="00510765">
        <w:rPr>
          <w:rFonts w:ascii="Times New Roman" w:hAnsi="Times New Roman" w:cs="Times New Roman"/>
        </w:rPr>
        <w:t>ZM bere na vědomí přijatá rozpočtová opatření č. 8-11/2021.</w:t>
      </w:r>
    </w:p>
    <w:p w14:paraId="59C01B28" w14:textId="77777777" w:rsidR="003F16A6" w:rsidRDefault="003F16A6" w:rsidP="003F16A6">
      <w:pPr>
        <w:jc w:val="both"/>
        <w:rPr>
          <w:rFonts w:ascii="Times New Roman" w:hAnsi="Times New Roman" w:cs="Times New Roman"/>
          <w:bCs/>
        </w:rPr>
      </w:pPr>
    </w:p>
    <w:p w14:paraId="39DEC365" w14:textId="77777777" w:rsidR="003F16A6" w:rsidRPr="003F0417" w:rsidRDefault="003F16A6" w:rsidP="003F16A6">
      <w:pPr>
        <w:jc w:val="both"/>
        <w:rPr>
          <w:rFonts w:ascii="Times New Roman" w:hAnsi="Times New Roman" w:cs="Times New Roman"/>
        </w:rPr>
      </w:pPr>
      <w:r w:rsidRPr="003F0417">
        <w:rPr>
          <w:rFonts w:ascii="Times New Roman" w:hAnsi="Times New Roman" w:cs="Times New Roman"/>
        </w:rPr>
        <w:t>2/0</w:t>
      </w:r>
      <w:r>
        <w:rPr>
          <w:rFonts w:ascii="Times New Roman" w:hAnsi="Times New Roman" w:cs="Times New Roman"/>
        </w:rPr>
        <w:t>4</w:t>
      </w:r>
      <w:r w:rsidRPr="003F0417">
        <w:rPr>
          <w:rFonts w:ascii="Times New Roman" w:hAnsi="Times New Roman" w:cs="Times New Roman"/>
        </w:rPr>
        <w:t>/21</w:t>
      </w:r>
    </w:p>
    <w:p w14:paraId="31FAC8D1" w14:textId="77777777" w:rsidR="003F16A6" w:rsidRPr="00D0307A" w:rsidRDefault="003F16A6" w:rsidP="003F16A6">
      <w:pPr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ZM schvaluje Obecně závaznou vyhlášku č. 1/2021 o místním poplatku za obecní systém odpadového hospodářství.</w:t>
      </w:r>
    </w:p>
    <w:p w14:paraId="7CF6CC91" w14:textId="77777777" w:rsidR="003F16A6" w:rsidRDefault="003F16A6" w:rsidP="003F16A6">
      <w:pPr>
        <w:jc w:val="both"/>
        <w:rPr>
          <w:rFonts w:ascii="Times New Roman" w:hAnsi="Times New Roman" w:cs="Times New Roman"/>
        </w:rPr>
      </w:pPr>
    </w:p>
    <w:p w14:paraId="2312E44B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3/04/21</w:t>
      </w:r>
    </w:p>
    <w:p w14:paraId="26CCD06A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ZM schvaluje Obecně závaznou vyhlášku č. 2/2021 o stanovení obecního systému odpadového hospodářství.</w:t>
      </w:r>
    </w:p>
    <w:p w14:paraId="1A642AB5" w14:textId="77777777" w:rsidR="003F16A6" w:rsidRPr="003F0417" w:rsidRDefault="003F16A6" w:rsidP="003F16A6">
      <w:pPr>
        <w:jc w:val="both"/>
        <w:rPr>
          <w:rFonts w:ascii="Times New Roman" w:hAnsi="Times New Roman" w:cs="Times New Roman"/>
        </w:rPr>
      </w:pPr>
    </w:p>
    <w:p w14:paraId="0FC71E13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4/04/21</w:t>
      </w:r>
    </w:p>
    <w:p w14:paraId="64D97AD8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 xml:space="preserve">ZM schvaluje </w:t>
      </w:r>
      <w:r w:rsidRPr="00D0307A">
        <w:rPr>
          <w:rFonts w:ascii="Times New Roman" w:hAnsi="Times New Roman" w:cs="Times New Roman"/>
          <w:color w:val="222222"/>
          <w:shd w:val="clear" w:color="auto" w:fill="FFFFFF"/>
        </w:rPr>
        <w:t>prodloužení zapojení obce do projektu "</w:t>
      </w:r>
      <w:r w:rsidRPr="00D0307A">
        <w:rPr>
          <w:rFonts w:ascii="Times New Roman" w:hAnsi="Times New Roman" w:cs="Times New Roman"/>
        </w:rPr>
        <w:t>Komunitní plánování 2022-2023 v Mikroregionu Frýdlantsko</w:t>
      </w:r>
      <w:r w:rsidRPr="00D0307A">
        <w:rPr>
          <w:rFonts w:ascii="Times New Roman" w:hAnsi="Times New Roman" w:cs="Times New Roman"/>
          <w:color w:val="222222"/>
          <w:shd w:val="clear" w:color="auto" w:fill="FFFFFF"/>
        </w:rPr>
        <w:t>".</w:t>
      </w:r>
    </w:p>
    <w:p w14:paraId="064A964D" w14:textId="77777777" w:rsidR="003F16A6" w:rsidRDefault="003F16A6" w:rsidP="003F16A6">
      <w:pPr>
        <w:jc w:val="both"/>
        <w:rPr>
          <w:rFonts w:ascii="Times New Roman" w:hAnsi="Times New Roman" w:cs="Times New Roman"/>
          <w:bCs/>
        </w:rPr>
      </w:pPr>
    </w:p>
    <w:p w14:paraId="7674B5AD" w14:textId="77777777" w:rsidR="003F16A6" w:rsidRPr="00E50982" w:rsidRDefault="003F16A6" w:rsidP="003F16A6">
      <w:pPr>
        <w:jc w:val="both"/>
        <w:rPr>
          <w:rFonts w:ascii="Times New Roman" w:hAnsi="Times New Roman" w:cs="Times New Roman"/>
        </w:rPr>
      </w:pPr>
      <w:r w:rsidRPr="00E50982">
        <w:rPr>
          <w:rFonts w:ascii="Times New Roman" w:hAnsi="Times New Roman" w:cs="Times New Roman"/>
        </w:rPr>
        <w:t>5/04/21</w:t>
      </w:r>
    </w:p>
    <w:p w14:paraId="766AA667" w14:textId="77777777" w:rsidR="003F16A6" w:rsidRPr="00E50982" w:rsidRDefault="003F16A6" w:rsidP="003F16A6">
      <w:pPr>
        <w:jc w:val="both"/>
        <w:rPr>
          <w:rFonts w:ascii="Times New Roman" w:hAnsi="Times New Roman" w:cs="Times New Roman"/>
        </w:rPr>
      </w:pPr>
      <w:bookmarkStart w:id="0" w:name="_Hlk87335815"/>
      <w:r w:rsidRPr="00E50982">
        <w:rPr>
          <w:rFonts w:ascii="Times New Roman" w:hAnsi="Times New Roman" w:cs="Times New Roman"/>
        </w:rPr>
        <w:t xml:space="preserve">Zastupitelstvo města schvaluje přebytkový rozpočet města pro rok 2022 takto: </w:t>
      </w:r>
    </w:p>
    <w:p w14:paraId="747EC7A8" w14:textId="77777777" w:rsidR="003F16A6" w:rsidRPr="00E50982" w:rsidRDefault="003F16A6" w:rsidP="003F16A6">
      <w:pPr>
        <w:pStyle w:val="Odstavecseseznamem"/>
        <w:numPr>
          <w:ilvl w:val="0"/>
          <w:numId w:val="1"/>
        </w:numPr>
        <w:jc w:val="both"/>
      </w:pPr>
      <w:r w:rsidRPr="00E50982">
        <w:t xml:space="preserve">Celkové příjmy rozpočtu (tř. 1 až 4) ve výši </w:t>
      </w:r>
      <w:proofErr w:type="gramStart"/>
      <w:r w:rsidRPr="00E50982">
        <w:t>70,441.000,-</w:t>
      </w:r>
      <w:proofErr w:type="gramEnd"/>
      <w:r w:rsidRPr="00E50982">
        <w:t xml:space="preserve"> Kč, Financování (tř. 8)                  – 4,260.730,- Kč, Celkové zdroje ve výši 66,180.270,- Kč, Běžné výdaje (tř. 5) ve výši 59, 590.270,- Kč v tom příspěvek PO ZŠ a MŠ Raspenava ve výši  4,950.000,- Kč, Kapitálové výdaje (tř. 6) ve výši 6,590.000,- Kč, Celkové výdaje rozpočtu ve výši 66,180.270,- Kč.</w:t>
      </w:r>
    </w:p>
    <w:p w14:paraId="3EBE7D2E" w14:textId="77777777" w:rsidR="003F16A6" w:rsidRPr="00E50982" w:rsidRDefault="003F16A6" w:rsidP="003F16A6">
      <w:pPr>
        <w:pStyle w:val="Odstavecseseznamem"/>
        <w:numPr>
          <w:ilvl w:val="0"/>
          <w:numId w:val="1"/>
        </w:numPr>
        <w:jc w:val="both"/>
      </w:pPr>
      <w:r w:rsidRPr="00E50982">
        <w:t>Závazné ukazatele rozpočtu v odvětvovém třídění rozpočtové skladby dle specifikace v tabulkové části návrhu rozpočtu na rok 2022. Schválený rozpočet na rok 2022                         je k usnesení připojen jako jeho příloha.</w:t>
      </w:r>
    </w:p>
    <w:p w14:paraId="2CD51F02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</w:p>
    <w:p w14:paraId="07136CA4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>6/04/21</w:t>
      </w:r>
    </w:p>
    <w:p w14:paraId="0F3B8C0C" w14:textId="6B124E98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 xml:space="preserve">ZM stanovuje v souladu s § 102 odst. 2 písm. a) zákona č. 128/2000 Sb., o obcích, ve znění pozdějších předpisů, kompetenci rady města k provádění rozpočtových opatření ve smyslu </w:t>
      </w:r>
      <w:r>
        <w:rPr>
          <w:rFonts w:ascii="Times New Roman" w:hAnsi="Times New Roman" w:cs="Times New Roman"/>
        </w:rPr>
        <w:t xml:space="preserve">            </w:t>
      </w:r>
      <w:r w:rsidRPr="00D0307A">
        <w:rPr>
          <w:rFonts w:ascii="Times New Roman" w:hAnsi="Times New Roman" w:cs="Times New Roman"/>
        </w:rPr>
        <w:t xml:space="preserve">§ 16 odst. 3 zákona  č. 250/2000 Sb. o rozpočtových pravidlech územních rozpočtů v následujícím rozsahu: Na příjmové straně rozpočtu k navýšení závazných ukazatelů v rámci třídy 1 ( daňové příjmy), a jejich zapojení do výdajů do výše 1,000.000,- Kč, navýšení závazných ukazatelů v rámci třídy 2 (nedaňové příjmy) a třídy 3 (kapitálové příjmy), a jejich zapojení do výdajů do výše 1,000.000,- Kč, a navýšení závazných ukazatelů v rámci třídy </w:t>
      </w:r>
      <w:r>
        <w:rPr>
          <w:rFonts w:ascii="Times New Roman" w:hAnsi="Times New Roman" w:cs="Times New Roman"/>
        </w:rPr>
        <w:t xml:space="preserve">                    </w:t>
      </w:r>
      <w:r w:rsidRPr="00D0307A">
        <w:rPr>
          <w:rFonts w:ascii="Times New Roman" w:hAnsi="Times New Roman" w:cs="Times New Roman"/>
        </w:rPr>
        <w:t xml:space="preserve">4 (přijaté transfery) u rozpočtového zapojení účelových dotací (transferů) v případě, že zastupitelstvo schválilo účast města při podání žádosti o transfer nebo jsou transfery poskytovány na základě právních předpisů, tyto prostředky rada zapojuje do výdajů; na výdajové straně rozpočtu k navýšení závazného ukazatele v období mezi jednotlivými zasedáními zastupitelstva a to tak, že navýšení závazného ukazatele musí být financováno snížením jiného závazného ukazatele na výdajové straně rozpočtu (běžné výdaje x kapitálové </w:t>
      </w:r>
      <w:r w:rsidRPr="00D0307A">
        <w:rPr>
          <w:rFonts w:ascii="Times New Roman" w:hAnsi="Times New Roman" w:cs="Times New Roman"/>
        </w:rPr>
        <w:lastRenderedPageBreak/>
        <w:t>výdaje), nebo zapojením financování (položka 8115) nebo reálným a odůvodněným zvýšením příjmů; dále k zapojení finančních prostředků v případě havárií nebo stavu nouze a výdajů k odvrácení možných škod, nezbytně nutných rozpočtových opatření v závěru rozpočtového roku a k čerpání prostředků, jejichž schválení je vyhrazeno ZM, ale zastupitelstvo města o nich už věcně rozhodlo s tím, že rozpočtové opatření bude předloženo na vědomí na nejbližším jednání zastupitelstva.</w:t>
      </w:r>
    </w:p>
    <w:p w14:paraId="7A78723C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</w:p>
    <w:p w14:paraId="79C36BBE" w14:textId="77777777" w:rsidR="003F16A6" w:rsidRPr="00E06E02" w:rsidRDefault="003F16A6" w:rsidP="003F16A6">
      <w:pPr>
        <w:jc w:val="both"/>
        <w:rPr>
          <w:rFonts w:ascii="Times New Roman" w:hAnsi="Times New Roman" w:cs="Times New Roman"/>
        </w:rPr>
      </w:pPr>
      <w:r w:rsidRPr="00E06E02">
        <w:rPr>
          <w:rFonts w:ascii="Times New Roman" w:hAnsi="Times New Roman" w:cs="Times New Roman"/>
        </w:rPr>
        <w:t>7/04/21</w:t>
      </w:r>
    </w:p>
    <w:p w14:paraId="59095347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  <w:r w:rsidRPr="00D0307A">
        <w:rPr>
          <w:rFonts w:ascii="Times New Roman" w:hAnsi="Times New Roman" w:cs="Times New Roman"/>
        </w:rPr>
        <w:t xml:space="preserve">Zastupitelstvo města schvaluje předložený střednědobý výhled rozpočtu města na roky </w:t>
      </w:r>
      <w:r>
        <w:rPr>
          <w:rFonts w:ascii="Times New Roman" w:hAnsi="Times New Roman" w:cs="Times New Roman"/>
        </w:rPr>
        <w:t xml:space="preserve">         </w:t>
      </w:r>
      <w:r w:rsidRPr="00D0307A">
        <w:rPr>
          <w:rFonts w:ascii="Times New Roman" w:hAnsi="Times New Roman" w:cs="Times New Roman"/>
        </w:rPr>
        <w:t>2023-2025.</w:t>
      </w:r>
    </w:p>
    <w:bookmarkEnd w:id="0"/>
    <w:p w14:paraId="55CCC35A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</w:p>
    <w:p w14:paraId="2B6F3780" w14:textId="77777777" w:rsidR="003F16A6" w:rsidRPr="00E06E02" w:rsidRDefault="003F16A6" w:rsidP="003F16A6">
      <w:pPr>
        <w:jc w:val="both"/>
        <w:rPr>
          <w:rFonts w:ascii="Times New Roman" w:hAnsi="Times New Roman" w:cs="Times New Roman"/>
        </w:rPr>
      </w:pPr>
      <w:r w:rsidRPr="00E06E02">
        <w:rPr>
          <w:rFonts w:ascii="Times New Roman" w:hAnsi="Times New Roman" w:cs="Times New Roman"/>
        </w:rPr>
        <w:t>8/04/21</w:t>
      </w:r>
    </w:p>
    <w:p w14:paraId="64B1013D" w14:textId="77777777" w:rsidR="003F16A6" w:rsidRPr="00E06E02" w:rsidRDefault="003F16A6" w:rsidP="003F16A6">
      <w:pPr>
        <w:jc w:val="both"/>
        <w:rPr>
          <w:rFonts w:ascii="Times New Roman" w:hAnsi="Times New Roman" w:cs="Times New Roman"/>
        </w:rPr>
      </w:pPr>
      <w:r w:rsidRPr="00E06E02">
        <w:rPr>
          <w:rFonts w:ascii="Times New Roman" w:hAnsi="Times New Roman" w:cs="Times New Roman"/>
        </w:rPr>
        <w:t>ZM schvaluje Statut sociálního fondu města Raspenavy.</w:t>
      </w:r>
    </w:p>
    <w:p w14:paraId="758975E5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</w:p>
    <w:p w14:paraId="357CD23F" w14:textId="77777777" w:rsidR="003F16A6" w:rsidRPr="000B2BBC" w:rsidRDefault="003F16A6" w:rsidP="003F16A6">
      <w:pPr>
        <w:jc w:val="both"/>
        <w:rPr>
          <w:rFonts w:ascii="Times New Roman" w:hAnsi="Times New Roman" w:cs="Times New Roman"/>
        </w:rPr>
      </w:pPr>
      <w:r w:rsidRPr="000B2BBC">
        <w:rPr>
          <w:rFonts w:ascii="Times New Roman" w:hAnsi="Times New Roman" w:cs="Times New Roman"/>
        </w:rPr>
        <w:t>9/04/21</w:t>
      </w:r>
    </w:p>
    <w:p w14:paraId="109A7EB3" w14:textId="77777777" w:rsidR="003F16A6" w:rsidRPr="000B2BBC" w:rsidRDefault="003F16A6" w:rsidP="003F16A6">
      <w:pPr>
        <w:jc w:val="both"/>
        <w:rPr>
          <w:rFonts w:ascii="Times New Roman" w:hAnsi="Times New Roman" w:cs="Times New Roman"/>
        </w:rPr>
      </w:pPr>
      <w:r w:rsidRPr="000B2BBC">
        <w:rPr>
          <w:rFonts w:ascii="Times New Roman" w:hAnsi="Times New Roman" w:cs="Times New Roman"/>
        </w:rPr>
        <w:t>ZM schvaluje poskytnutí mimořádné odměny za splnění mimořádných, a zvláště významných úkolů města v roce 2021 ve výši dvou měsíčních odměn starostovi města.</w:t>
      </w:r>
    </w:p>
    <w:p w14:paraId="11FB5B44" w14:textId="77777777" w:rsidR="003F16A6" w:rsidRPr="000B2BBC" w:rsidRDefault="003F16A6" w:rsidP="003F16A6">
      <w:pPr>
        <w:jc w:val="both"/>
        <w:rPr>
          <w:rFonts w:ascii="Times New Roman" w:hAnsi="Times New Roman" w:cs="Times New Roman"/>
        </w:rPr>
      </w:pPr>
    </w:p>
    <w:p w14:paraId="72E9090E" w14:textId="77777777" w:rsidR="003F16A6" w:rsidRPr="000B2BBC" w:rsidRDefault="003F16A6" w:rsidP="003F16A6">
      <w:pPr>
        <w:jc w:val="both"/>
        <w:rPr>
          <w:rFonts w:ascii="Times New Roman" w:hAnsi="Times New Roman" w:cs="Times New Roman"/>
        </w:rPr>
      </w:pPr>
      <w:r w:rsidRPr="000B2BBC">
        <w:rPr>
          <w:rFonts w:ascii="Times New Roman" w:hAnsi="Times New Roman" w:cs="Times New Roman"/>
        </w:rPr>
        <w:t>10/04/21</w:t>
      </w:r>
    </w:p>
    <w:p w14:paraId="710D579E" w14:textId="77777777" w:rsidR="003F16A6" w:rsidRPr="000B2BBC" w:rsidRDefault="003F16A6" w:rsidP="003F16A6">
      <w:pPr>
        <w:jc w:val="both"/>
        <w:rPr>
          <w:rFonts w:ascii="Times New Roman" w:hAnsi="Times New Roman" w:cs="Times New Roman"/>
        </w:rPr>
      </w:pPr>
      <w:r w:rsidRPr="000B2BBC">
        <w:rPr>
          <w:rFonts w:ascii="Times New Roman" w:hAnsi="Times New Roman" w:cs="Times New Roman"/>
        </w:rPr>
        <w:t>ZM schvaluje poskytnutí mimořádné odměny za splnění mimořádných, a zvláště významných úkolů města v roce 2021 ve výši dvou měsíčních odměn místostarostovi města.</w:t>
      </w:r>
    </w:p>
    <w:p w14:paraId="27E73A37" w14:textId="77777777" w:rsidR="003F16A6" w:rsidRPr="000B2BBC" w:rsidRDefault="003F16A6" w:rsidP="003F16A6">
      <w:pPr>
        <w:jc w:val="both"/>
        <w:rPr>
          <w:rFonts w:ascii="Times New Roman" w:hAnsi="Times New Roman" w:cs="Times New Roman"/>
        </w:rPr>
      </w:pPr>
    </w:p>
    <w:p w14:paraId="6CB12685" w14:textId="77777777" w:rsidR="003F16A6" w:rsidRPr="000B2BBC" w:rsidRDefault="003F16A6" w:rsidP="003F16A6">
      <w:pPr>
        <w:jc w:val="both"/>
        <w:rPr>
          <w:rFonts w:ascii="Times New Roman" w:hAnsi="Times New Roman" w:cs="Times New Roman"/>
        </w:rPr>
      </w:pPr>
    </w:p>
    <w:p w14:paraId="631FB4A6" w14:textId="77777777" w:rsidR="003F16A6" w:rsidRPr="00D0307A" w:rsidRDefault="003F16A6" w:rsidP="003F16A6">
      <w:pPr>
        <w:jc w:val="both"/>
        <w:rPr>
          <w:rFonts w:ascii="Times New Roman" w:hAnsi="Times New Roman" w:cs="Times New Roman"/>
        </w:rPr>
      </w:pPr>
    </w:p>
    <w:p w14:paraId="526239B7" w14:textId="77777777" w:rsidR="003F16A6" w:rsidRPr="009A005C" w:rsidRDefault="003F16A6" w:rsidP="003F16A6">
      <w:pPr>
        <w:jc w:val="both"/>
        <w:rPr>
          <w:rFonts w:ascii="Times New Roman" w:hAnsi="Times New Roman" w:cs="Times New Roman"/>
          <w:bCs/>
        </w:rPr>
      </w:pPr>
    </w:p>
    <w:p w14:paraId="1D4D1386" w14:textId="77777777" w:rsidR="003F16A6" w:rsidRDefault="003F16A6" w:rsidP="003F16A6">
      <w:pPr>
        <w:jc w:val="both"/>
        <w:rPr>
          <w:rFonts w:ascii="Times New Roman" w:hAnsi="Times New Roman" w:cs="Times New Roman"/>
        </w:rPr>
      </w:pPr>
    </w:p>
    <w:p w14:paraId="30F2C0B1" w14:textId="49616B01" w:rsidR="003F16A6" w:rsidRPr="00E25776" w:rsidRDefault="003F16A6" w:rsidP="003F16A6">
      <w:pPr>
        <w:pStyle w:val="Zkladntext0"/>
        <w:rPr>
          <w:bCs/>
        </w:rPr>
      </w:pPr>
      <w:r>
        <w:rPr>
          <w:b/>
        </w:rPr>
        <w:tab/>
      </w:r>
      <w:r w:rsidR="000D2D5D">
        <w:rPr>
          <w:b/>
        </w:rPr>
        <w:t xml:space="preserve">       </w:t>
      </w:r>
      <w:r w:rsidRPr="00E25776">
        <w:rPr>
          <w:bCs/>
        </w:rPr>
        <w:t>Pavel Lžičař</w:t>
      </w:r>
      <w:r w:rsidR="000D2D5D">
        <w:rPr>
          <w:bCs/>
        </w:rPr>
        <w:t xml:space="preserve"> v. r. </w:t>
      </w:r>
      <w:r w:rsidRPr="00E25776">
        <w:rPr>
          <w:bCs/>
        </w:rPr>
        <w:tab/>
      </w:r>
      <w:r>
        <w:rPr>
          <w:bCs/>
        </w:rPr>
        <w:tab/>
      </w:r>
      <w:r w:rsidRPr="00E25776">
        <w:rPr>
          <w:bCs/>
        </w:rPr>
        <w:tab/>
      </w:r>
      <w:r w:rsidR="000D2D5D">
        <w:rPr>
          <w:bCs/>
        </w:rPr>
        <w:t xml:space="preserve">       </w:t>
      </w:r>
      <w:r>
        <w:rPr>
          <w:bCs/>
        </w:rPr>
        <w:t>Jaromír Hanzl</w:t>
      </w:r>
      <w:r w:rsidR="000D2D5D">
        <w:rPr>
          <w:bCs/>
        </w:rPr>
        <w:t xml:space="preserve"> v. r.</w:t>
      </w:r>
    </w:p>
    <w:p w14:paraId="6BD704F0" w14:textId="77777777" w:rsidR="003F16A6" w:rsidRPr="00E25776" w:rsidRDefault="003F16A6" w:rsidP="003F16A6">
      <w:pPr>
        <w:pStyle w:val="Zkladntext0"/>
        <w:rPr>
          <w:bCs/>
        </w:rPr>
      </w:pPr>
      <w:r w:rsidRPr="00E25776">
        <w:rPr>
          <w:bCs/>
        </w:rPr>
        <w:tab/>
      </w:r>
      <w:r w:rsidRPr="00E25776">
        <w:rPr>
          <w:bCs/>
        </w:rPr>
        <w:tab/>
        <w:t xml:space="preserve">   starosta </w:t>
      </w:r>
      <w:r w:rsidRPr="00E25776">
        <w:rPr>
          <w:bCs/>
        </w:rPr>
        <w:tab/>
      </w:r>
      <w:r w:rsidRPr="00E25776">
        <w:rPr>
          <w:bCs/>
        </w:rPr>
        <w:tab/>
      </w:r>
      <w:r w:rsidRPr="00E25776">
        <w:rPr>
          <w:bCs/>
        </w:rPr>
        <w:tab/>
      </w:r>
      <w:r>
        <w:rPr>
          <w:bCs/>
        </w:rPr>
        <w:tab/>
      </w:r>
      <w:r w:rsidRPr="00E25776">
        <w:rPr>
          <w:bCs/>
        </w:rPr>
        <w:tab/>
      </w:r>
      <w:r>
        <w:rPr>
          <w:bCs/>
        </w:rPr>
        <w:t>místostarosta</w:t>
      </w:r>
      <w:r w:rsidRPr="00E25776">
        <w:rPr>
          <w:bCs/>
        </w:rPr>
        <w:tab/>
      </w:r>
    </w:p>
    <w:p w14:paraId="32E565B2" w14:textId="77777777" w:rsidR="003F16A6" w:rsidRPr="008476B3" w:rsidRDefault="003F16A6" w:rsidP="003F16A6">
      <w:pPr>
        <w:pStyle w:val="Zkladntext0"/>
        <w:rPr>
          <w:b/>
        </w:rPr>
      </w:pPr>
    </w:p>
    <w:p w14:paraId="257B36E8" w14:textId="77777777" w:rsidR="003F16A6" w:rsidRPr="008476B3" w:rsidRDefault="003F16A6" w:rsidP="003F16A6">
      <w:pPr>
        <w:pStyle w:val="Zkladntext0"/>
        <w:rPr>
          <w:b/>
        </w:rPr>
      </w:pPr>
    </w:p>
    <w:p w14:paraId="02F62293" w14:textId="77777777" w:rsidR="003F16A6" w:rsidRPr="001D1FB6" w:rsidRDefault="003F16A6" w:rsidP="003F16A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7990F09" w14:textId="77777777" w:rsidR="003F16A6" w:rsidRPr="001D1FB6" w:rsidRDefault="003F16A6" w:rsidP="003F16A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5E29781" w14:textId="77777777" w:rsidR="003F16A6" w:rsidRPr="001D1FB6" w:rsidRDefault="003F16A6" w:rsidP="003F16A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0DAE210" w14:textId="77777777" w:rsidR="003F16A6" w:rsidRPr="001D1FB6" w:rsidRDefault="003F16A6" w:rsidP="003F16A6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81F747A" w14:textId="77777777" w:rsidR="003F16A6" w:rsidRDefault="003F16A6" w:rsidP="003F16A6">
      <w:pPr>
        <w:pStyle w:val="Nadpis10"/>
        <w:keepNext/>
        <w:keepLines/>
        <w:shd w:val="clear" w:color="auto" w:fill="auto"/>
        <w:jc w:val="center"/>
        <w:rPr>
          <w:b w:val="0"/>
          <w:sz w:val="24"/>
          <w:szCs w:val="24"/>
        </w:rPr>
      </w:pPr>
    </w:p>
    <w:p w14:paraId="79C43F0A" w14:textId="77777777" w:rsidR="003F16A6" w:rsidRDefault="003F16A6" w:rsidP="003F16A6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78B350D9" w14:textId="77777777" w:rsidR="003F16A6" w:rsidRDefault="003F16A6" w:rsidP="003F16A6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12319C88" w14:textId="77777777" w:rsidR="003F16A6" w:rsidRDefault="003F16A6" w:rsidP="003F16A6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144EBF16" w14:textId="77777777" w:rsidR="003F16A6" w:rsidRPr="00D318BB" w:rsidRDefault="003F16A6" w:rsidP="003F16A6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2C0572E1" w14:textId="77777777" w:rsidR="003F16A6" w:rsidRPr="00D318BB" w:rsidRDefault="003F16A6" w:rsidP="003F16A6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sectPr w:rsidR="003F16A6" w:rsidRPr="00D3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0D2D5D"/>
    <w:rsid w:val="003F16A6"/>
    <w:rsid w:val="00841873"/>
    <w:rsid w:val="00A2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2021-11-23T08:51:00Z</dcterms:created>
  <dcterms:modified xsi:type="dcterms:W3CDTF">2021-11-23T08:51:00Z</dcterms:modified>
</cp:coreProperties>
</file>