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431EF" w14:textId="77777777" w:rsidR="00926036" w:rsidRDefault="00926036" w:rsidP="00926036">
      <w:pPr>
        <w:pStyle w:val="Zkladntext"/>
        <w:jc w:val="center"/>
        <w:rPr>
          <w:rFonts w:cs="Arial"/>
          <w:sz w:val="32"/>
          <w:szCs w:val="32"/>
        </w:rPr>
      </w:pPr>
      <w:r w:rsidRPr="00D43A56">
        <w:rPr>
          <w:rFonts w:cs="Arial"/>
          <w:sz w:val="32"/>
          <w:szCs w:val="32"/>
        </w:rPr>
        <w:t>USNESENÍ</w:t>
      </w:r>
    </w:p>
    <w:p w14:paraId="4F3C77E3" w14:textId="77777777" w:rsidR="00926036" w:rsidRDefault="00926036" w:rsidP="00926036">
      <w:pPr>
        <w:ind w:right="262"/>
        <w:jc w:val="center"/>
        <w:rPr>
          <w:rFonts w:ascii="Arial" w:hAnsi="Arial" w:cs="Arial"/>
        </w:rPr>
      </w:pPr>
      <w:r w:rsidRPr="003B5B9F">
        <w:rPr>
          <w:rFonts w:ascii="Arial" w:hAnsi="Arial" w:cs="Arial"/>
        </w:rPr>
        <w:t>z</w:t>
      </w:r>
      <w:r>
        <w:rPr>
          <w:rFonts w:ascii="Arial" w:hAnsi="Arial" w:cs="Arial"/>
        </w:rPr>
        <w:t> 14</w:t>
      </w:r>
      <w:r w:rsidRPr="003B5B9F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29</w:t>
      </w:r>
      <w:r w:rsidRPr="003B5B9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6. </w:t>
      </w:r>
      <w:r w:rsidRPr="003B5B9F">
        <w:rPr>
          <w:rFonts w:ascii="Arial" w:hAnsi="Arial" w:cs="Arial"/>
        </w:rPr>
        <w:t>20</w:t>
      </w:r>
      <w:r>
        <w:rPr>
          <w:rFonts w:ascii="Arial" w:hAnsi="Arial" w:cs="Arial"/>
        </w:rPr>
        <w:t>20</w:t>
      </w:r>
    </w:p>
    <w:p w14:paraId="5DD0260A" w14:textId="77777777" w:rsidR="00926036" w:rsidRDefault="00926036" w:rsidP="00926036">
      <w:pPr>
        <w:ind w:right="262"/>
        <w:jc w:val="center"/>
        <w:rPr>
          <w:rFonts w:ascii="Arial" w:hAnsi="Arial" w:cs="Arial"/>
        </w:rPr>
      </w:pPr>
    </w:p>
    <w:p w14:paraId="15504106" w14:textId="77777777" w:rsidR="00926036" w:rsidRPr="003B5B9F" w:rsidRDefault="00926036" w:rsidP="00926036">
      <w:pPr>
        <w:ind w:right="262"/>
        <w:jc w:val="center"/>
        <w:rPr>
          <w:rFonts w:ascii="Arial" w:hAnsi="Arial" w:cs="Arial"/>
        </w:rPr>
      </w:pPr>
    </w:p>
    <w:p w14:paraId="42DB5287" w14:textId="77777777" w:rsidR="00926036" w:rsidRPr="00C33740" w:rsidRDefault="00926036" w:rsidP="00926036">
      <w:pPr>
        <w:jc w:val="both"/>
        <w:rPr>
          <w:rFonts w:ascii="Arial" w:hAnsi="Arial" w:cs="Arial"/>
          <w:u w:val="single"/>
        </w:rPr>
      </w:pPr>
      <w:r w:rsidRPr="00C33740">
        <w:rPr>
          <w:rFonts w:ascii="Arial" w:hAnsi="Arial" w:cs="Arial"/>
          <w:u w:val="single"/>
        </w:rPr>
        <w:t>Usnesení č. 151/20/14</w:t>
      </w:r>
    </w:p>
    <w:p w14:paraId="72F9EC97" w14:textId="77777777" w:rsidR="00926036" w:rsidRPr="00C33740" w:rsidRDefault="00926036" w:rsidP="00926036">
      <w:pPr>
        <w:rPr>
          <w:rFonts w:ascii="Arial" w:hAnsi="Arial" w:cs="Arial"/>
          <w:bCs/>
          <w:i/>
          <w:iCs/>
        </w:rPr>
      </w:pPr>
      <w:r w:rsidRPr="00C33740">
        <w:rPr>
          <w:rFonts w:ascii="Arial" w:hAnsi="Arial" w:cs="Arial"/>
          <w:bCs/>
          <w:i/>
          <w:iCs/>
        </w:rPr>
        <w:t>RM schvaluje nezveřejnění záměru na prodej pozemků p. č. 1680,</w:t>
      </w:r>
      <w:r w:rsidRPr="00C33740">
        <w:rPr>
          <w:rFonts w:ascii="Arial" w:hAnsi="Arial" w:cs="Arial"/>
          <w:bCs/>
          <w:i/>
          <w:iCs/>
          <w:vertAlign w:val="superscript"/>
        </w:rPr>
        <w:t xml:space="preserve"> </w:t>
      </w:r>
      <w:r w:rsidRPr="00C33740">
        <w:rPr>
          <w:rFonts w:ascii="Arial" w:hAnsi="Arial" w:cs="Arial"/>
          <w:bCs/>
          <w:i/>
          <w:iCs/>
        </w:rPr>
        <w:t>zahrada o výměře 792 m</w:t>
      </w:r>
      <w:r w:rsidRPr="00C33740">
        <w:rPr>
          <w:rFonts w:ascii="Arial" w:hAnsi="Arial" w:cs="Arial"/>
          <w:bCs/>
          <w:i/>
          <w:iCs/>
          <w:vertAlign w:val="superscript"/>
        </w:rPr>
        <w:t>2</w:t>
      </w:r>
      <w:r w:rsidRPr="00C33740">
        <w:rPr>
          <w:rFonts w:ascii="Arial" w:hAnsi="Arial" w:cs="Arial"/>
          <w:bCs/>
          <w:i/>
          <w:iCs/>
        </w:rPr>
        <w:t xml:space="preserve"> a p. č. 1681,</w:t>
      </w:r>
      <w:r w:rsidRPr="00C33740">
        <w:rPr>
          <w:rFonts w:ascii="Arial" w:hAnsi="Arial" w:cs="Arial"/>
          <w:bCs/>
          <w:i/>
          <w:iCs/>
          <w:vertAlign w:val="superscript"/>
        </w:rPr>
        <w:t xml:space="preserve"> </w:t>
      </w:r>
      <w:r w:rsidRPr="00C33740">
        <w:rPr>
          <w:rFonts w:ascii="Arial" w:hAnsi="Arial" w:cs="Arial"/>
          <w:bCs/>
          <w:i/>
          <w:iCs/>
        </w:rPr>
        <w:t>zastavěná plocha a nádvoří o výměře 198 m</w:t>
      </w:r>
      <w:r w:rsidRPr="00C33740">
        <w:rPr>
          <w:rFonts w:ascii="Arial" w:hAnsi="Arial" w:cs="Arial"/>
          <w:bCs/>
          <w:i/>
          <w:iCs/>
          <w:vertAlign w:val="superscript"/>
        </w:rPr>
        <w:t>2</w:t>
      </w:r>
      <w:r w:rsidRPr="00C33740">
        <w:rPr>
          <w:rFonts w:ascii="Arial" w:hAnsi="Arial" w:cs="Arial"/>
          <w:bCs/>
          <w:i/>
          <w:iCs/>
        </w:rPr>
        <w:t xml:space="preserve">. </w:t>
      </w:r>
    </w:p>
    <w:p w14:paraId="78F65E1B" w14:textId="77777777" w:rsidR="00926036" w:rsidRPr="001E34A3" w:rsidRDefault="00926036" w:rsidP="00926036">
      <w:pPr>
        <w:pStyle w:val="Zkladntext"/>
        <w:rPr>
          <w:rFonts w:cs="Arial"/>
        </w:rPr>
      </w:pPr>
      <w:r w:rsidRPr="001E34A3">
        <w:rPr>
          <w:rFonts w:cs="Arial"/>
        </w:rPr>
        <w:t>Úkol: dle textu</w:t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  <w:t xml:space="preserve">Z: </w:t>
      </w:r>
      <w:r>
        <w:rPr>
          <w:rFonts w:cs="Arial"/>
        </w:rPr>
        <w:t xml:space="preserve">Ing. </w:t>
      </w:r>
      <w:proofErr w:type="spellStart"/>
      <w:r>
        <w:rPr>
          <w:rFonts w:cs="Arial"/>
        </w:rPr>
        <w:t>Gondkovský</w:t>
      </w:r>
      <w:proofErr w:type="spellEnd"/>
    </w:p>
    <w:p w14:paraId="1E851863" w14:textId="77777777" w:rsidR="00926036" w:rsidRPr="00C57AB1" w:rsidRDefault="00926036" w:rsidP="00926036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10</w:t>
      </w:r>
      <w:r w:rsidRPr="0028656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7</w:t>
      </w:r>
      <w:r w:rsidRPr="0028656F">
        <w:rPr>
          <w:rFonts w:ascii="Arial" w:hAnsi="Arial" w:cs="Arial"/>
        </w:rPr>
        <w:t>. 20</w:t>
      </w:r>
      <w:r>
        <w:rPr>
          <w:rFonts w:ascii="Arial" w:hAnsi="Arial" w:cs="Arial"/>
        </w:rPr>
        <w:t xml:space="preserve">20                                                                     </w:t>
      </w:r>
    </w:p>
    <w:p w14:paraId="73055B10" w14:textId="77777777" w:rsidR="00926036" w:rsidRPr="001E239F" w:rsidRDefault="00926036" w:rsidP="00926036">
      <w:pPr>
        <w:rPr>
          <w:bCs/>
        </w:rPr>
      </w:pPr>
    </w:p>
    <w:p w14:paraId="2F83717F" w14:textId="77777777" w:rsidR="00926036" w:rsidRPr="00C33740" w:rsidRDefault="00926036" w:rsidP="00926036">
      <w:pPr>
        <w:jc w:val="both"/>
        <w:rPr>
          <w:rFonts w:ascii="Arial" w:hAnsi="Arial" w:cs="Arial"/>
          <w:u w:val="single"/>
        </w:rPr>
      </w:pPr>
      <w:r w:rsidRPr="00C33740">
        <w:rPr>
          <w:rFonts w:ascii="Arial" w:hAnsi="Arial" w:cs="Arial"/>
          <w:u w:val="single"/>
        </w:rPr>
        <w:t>Usnesení č. 15</w:t>
      </w:r>
      <w:r>
        <w:rPr>
          <w:rFonts w:ascii="Arial" w:hAnsi="Arial" w:cs="Arial"/>
          <w:u w:val="single"/>
        </w:rPr>
        <w:t>2</w:t>
      </w:r>
      <w:r w:rsidRPr="00C33740">
        <w:rPr>
          <w:rFonts w:ascii="Arial" w:hAnsi="Arial" w:cs="Arial"/>
          <w:u w:val="single"/>
        </w:rPr>
        <w:t>/20/14</w:t>
      </w:r>
    </w:p>
    <w:p w14:paraId="60A5D234" w14:textId="77777777" w:rsidR="00926036" w:rsidRPr="00EB2FCE" w:rsidRDefault="00926036" w:rsidP="00926036">
      <w:pPr>
        <w:rPr>
          <w:rFonts w:ascii="Arial" w:hAnsi="Arial" w:cs="Arial"/>
          <w:bCs/>
          <w:i/>
          <w:iCs/>
        </w:rPr>
      </w:pPr>
      <w:r w:rsidRPr="00EB2FCE">
        <w:rPr>
          <w:rFonts w:ascii="Arial" w:hAnsi="Arial" w:cs="Arial"/>
          <w:bCs/>
          <w:i/>
          <w:iCs/>
        </w:rPr>
        <w:t>RM schvaluje zveřejnění záměru na prodej pozemku p. č. 193/1,</w:t>
      </w:r>
      <w:r w:rsidRPr="00EB2FCE">
        <w:rPr>
          <w:rFonts w:ascii="Arial" w:hAnsi="Arial" w:cs="Arial"/>
          <w:bCs/>
          <w:i/>
          <w:iCs/>
          <w:vertAlign w:val="superscript"/>
        </w:rPr>
        <w:t xml:space="preserve"> </w:t>
      </w:r>
      <w:r w:rsidRPr="00EB2FCE">
        <w:rPr>
          <w:rFonts w:ascii="Arial" w:hAnsi="Arial" w:cs="Arial"/>
          <w:bCs/>
          <w:i/>
          <w:iCs/>
        </w:rPr>
        <w:t>trvalý travní porost            o výměře 3776 m</w:t>
      </w:r>
      <w:r w:rsidRPr="00EB2FCE">
        <w:rPr>
          <w:rFonts w:ascii="Arial" w:hAnsi="Arial" w:cs="Arial"/>
          <w:bCs/>
          <w:i/>
          <w:iCs/>
          <w:vertAlign w:val="superscript"/>
        </w:rPr>
        <w:t>2</w:t>
      </w:r>
      <w:r w:rsidRPr="00EB2FCE">
        <w:rPr>
          <w:rFonts w:ascii="Arial" w:hAnsi="Arial" w:cs="Arial"/>
          <w:bCs/>
          <w:i/>
          <w:iCs/>
        </w:rPr>
        <w:t>. </w:t>
      </w:r>
    </w:p>
    <w:p w14:paraId="547DF027" w14:textId="77777777" w:rsidR="00926036" w:rsidRPr="001E34A3" w:rsidRDefault="00926036" w:rsidP="00926036">
      <w:pPr>
        <w:pStyle w:val="Zkladntext"/>
        <w:rPr>
          <w:rFonts w:cs="Arial"/>
        </w:rPr>
      </w:pPr>
      <w:r w:rsidRPr="001E34A3">
        <w:rPr>
          <w:rFonts w:cs="Arial"/>
        </w:rPr>
        <w:t>Úkol: dle textu</w:t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  <w:t xml:space="preserve">Z: </w:t>
      </w:r>
      <w:r>
        <w:rPr>
          <w:rFonts w:cs="Arial"/>
        </w:rPr>
        <w:t xml:space="preserve">Ing. </w:t>
      </w:r>
      <w:proofErr w:type="spellStart"/>
      <w:r>
        <w:rPr>
          <w:rFonts w:cs="Arial"/>
        </w:rPr>
        <w:t>Gondkovský</w:t>
      </w:r>
      <w:proofErr w:type="spellEnd"/>
    </w:p>
    <w:p w14:paraId="7E72EB25" w14:textId="77777777" w:rsidR="00926036" w:rsidRPr="00C57AB1" w:rsidRDefault="00926036" w:rsidP="00926036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10</w:t>
      </w:r>
      <w:r w:rsidRPr="0028656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7</w:t>
      </w:r>
      <w:r w:rsidRPr="0028656F">
        <w:rPr>
          <w:rFonts w:ascii="Arial" w:hAnsi="Arial" w:cs="Arial"/>
        </w:rPr>
        <w:t>. 20</w:t>
      </w:r>
      <w:r>
        <w:rPr>
          <w:rFonts w:ascii="Arial" w:hAnsi="Arial" w:cs="Arial"/>
        </w:rPr>
        <w:t xml:space="preserve">20                                                                     </w:t>
      </w:r>
    </w:p>
    <w:p w14:paraId="19B3E8A0" w14:textId="77777777" w:rsidR="00926036" w:rsidRPr="001E239F" w:rsidRDefault="00926036" w:rsidP="00926036">
      <w:pPr>
        <w:rPr>
          <w:bCs/>
        </w:rPr>
      </w:pPr>
    </w:p>
    <w:p w14:paraId="25EFF11B" w14:textId="77777777" w:rsidR="00926036" w:rsidRPr="00C33740" w:rsidRDefault="00926036" w:rsidP="00926036">
      <w:pPr>
        <w:jc w:val="both"/>
        <w:rPr>
          <w:rFonts w:ascii="Arial" w:hAnsi="Arial" w:cs="Arial"/>
          <w:u w:val="single"/>
        </w:rPr>
      </w:pPr>
      <w:r w:rsidRPr="00C33740">
        <w:rPr>
          <w:rFonts w:ascii="Arial" w:hAnsi="Arial" w:cs="Arial"/>
          <w:u w:val="single"/>
        </w:rPr>
        <w:t>Usnesení č. 15</w:t>
      </w:r>
      <w:r>
        <w:rPr>
          <w:rFonts w:ascii="Arial" w:hAnsi="Arial" w:cs="Arial"/>
          <w:u w:val="single"/>
        </w:rPr>
        <w:t>3</w:t>
      </w:r>
      <w:r w:rsidRPr="00C33740">
        <w:rPr>
          <w:rFonts w:ascii="Arial" w:hAnsi="Arial" w:cs="Arial"/>
          <w:u w:val="single"/>
        </w:rPr>
        <w:t>/20/14</w:t>
      </w:r>
    </w:p>
    <w:p w14:paraId="01016E62" w14:textId="77777777" w:rsidR="00926036" w:rsidRPr="004139B5" w:rsidRDefault="00926036" w:rsidP="00926036">
      <w:pPr>
        <w:jc w:val="both"/>
        <w:rPr>
          <w:rFonts w:ascii="Arial" w:hAnsi="Arial" w:cs="Arial"/>
          <w:bCs/>
          <w:i/>
          <w:iCs/>
        </w:rPr>
      </w:pPr>
      <w:r w:rsidRPr="004139B5">
        <w:rPr>
          <w:rFonts w:ascii="Arial" w:hAnsi="Arial" w:cs="Arial"/>
          <w:i/>
          <w:iCs/>
        </w:rPr>
        <w:t xml:space="preserve">RM schvaluje </w:t>
      </w:r>
      <w:r w:rsidRPr="004139B5">
        <w:rPr>
          <w:rFonts w:ascii="Arial" w:hAnsi="Arial" w:cs="Arial"/>
          <w:bCs/>
          <w:i/>
          <w:iCs/>
        </w:rPr>
        <w:t>uzavření Smlouvy o budoucí smlouvě o zřízení věcného břemene</w:t>
      </w:r>
      <w:r>
        <w:rPr>
          <w:rFonts w:ascii="Arial" w:hAnsi="Arial" w:cs="Arial"/>
          <w:bCs/>
          <w:i/>
          <w:iCs/>
        </w:rPr>
        <w:t xml:space="preserve">            </w:t>
      </w:r>
      <w:r w:rsidRPr="004139B5">
        <w:rPr>
          <w:rFonts w:ascii="Arial" w:hAnsi="Arial" w:cs="Arial"/>
          <w:bCs/>
          <w:i/>
          <w:iCs/>
        </w:rPr>
        <w:t xml:space="preserve"> a dohodu o umístění stavby č. IP-12-4009898/VB/1 s ČEZ Distribuce, a. s. </w:t>
      </w:r>
      <w:proofErr w:type="gramStart"/>
      <w:r w:rsidRPr="004139B5">
        <w:rPr>
          <w:rFonts w:ascii="Arial" w:hAnsi="Arial" w:cs="Arial"/>
          <w:bCs/>
          <w:i/>
          <w:iCs/>
        </w:rPr>
        <w:t xml:space="preserve">Děčín, </w:t>
      </w:r>
      <w:r>
        <w:rPr>
          <w:rFonts w:ascii="Arial" w:hAnsi="Arial" w:cs="Arial"/>
          <w:bCs/>
          <w:i/>
          <w:iCs/>
        </w:rPr>
        <w:t xml:space="preserve">  </w:t>
      </w:r>
      <w:proofErr w:type="gramEnd"/>
      <w:r>
        <w:rPr>
          <w:rFonts w:ascii="Arial" w:hAnsi="Arial" w:cs="Arial"/>
          <w:bCs/>
          <w:i/>
          <w:iCs/>
        </w:rPr>
        <w:t xml:space="preserve">                 </w:t>
      </w:r>
      <w:r w:rsidRPr="004139B5">
        <w:rPr>
          <w:rFonts w:ascii="Arial" w:hAnsi="Arial" w:cs="Arial"/>
          <w:bCs/>
          <w:i/>
          <w:iCs/>
        </w:rPr>
        <w:t>a pověřuje starostu podpisem smlouvy.</w:t>
      </w:r>
    </w:p>
    <w:p w14:paraId="2EF44359" w14:textId="77777777" w:rsidR="00926036" w:rsidRPr="009C4AF9" w:rsidRDefault="00926036" w:rsidP="00926036">
      <w:pPr>
        <w:jc w:val="both"/>
        <w:rPr>
          <w:rFonts w:ascii="Arial" w:hAnsi="Arial" w:cs="Arial"/>
        </w:rPr>
      </w:pPr>
      <w:r w:rsidRPr="009C4AF9">
        <w:rPr>
          <w:rFonts w:ascii="Arial" w:hAnsi="Arial" w:cs="Arial"/>
        </w:rPr>
        <w:t>Úkol: dle textu</w:t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  <w:t xml:space="preserve">Z: Ing. </w:t>
      </w:r>
      <w:proofErr w:type="spellStart"/>
      <w:r w:rsidRPr="009C4AF9">
        <w:rPr>
          <w:rFonts w:ascii="Arial" w:hAnsi="Arial" w:cs="Arial"/>
        </w:rPr>
        <w:t>Gondkovský</w:t>
      </w:r>
      <w:proofErr w:type="spellEnd"/>
    </w:p>
    <w:p w14:paraId="6BC88B71" w14:textId="77777777" w:rsidR="00926036" w:rsidRPr="00C57AB1" w:rsidRDefault="00926036" w:rsidP="00926036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10</w:t>
      </w:r>
      <w:r w:rsidRPr="0028656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7</w:t>
      </w:r>
      <w:r w:rsidRPr="0028656F">
        <w:rPr>
          <w:rFonts w:ascii="Arial" w:hAnsi="Arial" w:cs="Arial"/>
        </w:rPr>
        <w:t>. 20</w:t>
      </w:r>
      <w:r>
        <w:rPr>
          <w:rFonts w:ascii="Arial" w:hAnsi="Arial" w:cs="Arial"/>
        </w:rPr>
        <w:t xml:space="preserve">20                                                                     </w:t>
      </w:r>
    </w:p>
    <w:p w14:paraId="079A58CA" w14:textId="77777777" w:rsidR="00926036" w:rsidRDefault="00926036" w:rsidP="00926036">
      <w:pPr>
        <w:jc w:val="both"/>
        <w:rPr>
          <w:rFonts w:ascii="Arial" w:hAnsi="Arial" w:cs="Arial"/>
          <w:u w:val="single"/>
        </w:rPr>
      </w:pPr>
    </w:p>
    <w:p w14:paraId="474CFA73" w14:textId="77777777" w:rsidR="00926036" w:rsidRPr="00A56462" w:rsidRDefault="00926036" w:rsidP="00926036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154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14</w:t>
      </w:r>
    </w:p>
    <w:p w14:paraId="6F30E90A" w14:textId="77777777" w:rsidR="00926036" w:rsidRPr="000021E3" w:rsidRDefault="00926036" w:rsidP="00926036">
      <w:pPr>
        <w:jc w:val="both"/>
        <w:rPr>
          <w:rFonts w:ascii="Arial" w:hAnsi="Arial" w:cs="Arial"/>
          <w:i/>
        </w:rPr>
      </w:pPr>
      <w:r w:rsidRPr="000021E3">
        <w:rPr>
          <w:rFonts w:ascii="Arial" w:hAnsi="Arial" w:cs="Arial"/>
          <w:i/>
        </w:rPr>
        <w:t>RM schvaluje průběh poptávkového řízení na nákup „průchozí myčky ELECTROLUX NHT8P“.</w:t>
      </w:r>
    </w:p>
    <w:p w14:paraId="4269079D" w14:textId="77777777" w:rsidR="00926036" w:rsidRPr="00C57AB1" w:rsidRDefault="00926036" w:rsidP="00926036">
      <w:pPr>
        <w:pStyle w:val="Zkladntext"/>
        <w:rPr>
          <w:rFonts w:cs="Arial"/>
        </w:rPr>
      </w:pPr>
      <w:r w:rsidRPr="00C57AB1">
        <w:rPr>
          <w:rFonts w:cs="Arial"/>
        </w:rPr>
        <w:t>Úkol: dle textu</w:t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  <w:t>Z: p. Sýkorová</w:t>
      </w:r>
    </w:p>
    <w:p w14:paraId="5255E9ED" w14:textId="77777777" w:rsidR="00926036" w:rsidRPr="00C57AB1" w:rsidRDefault="00926036" w:rsidP="00926036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10</w:t>
      </w:r>
      <w:r w:rsidRPr="0028656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7</w:t>
      </w:r>
      <w:r w:rsidRPr="0028656F">
        <w:rPr>
          <w:rFonts w:ascii="Arial" w:hAnsi="Arial" w:cs="Arial"/>
        </w:rPr>
        <w:t>. 20</w:t>
      </w:r>
      <w:r>
        <w:rPr>
          <w:rFonts w:ascii="Arial" w:hAnsi="Arial" w:cs="Arial"/>
        </w:rPr>
        <w:t xml:space="preserve">20                                                                     </w:t>
      </w:r>
    </w:p>
    <w:p w14:paraId="44FC0569" w14:textId="77777777" w:rsidR="00926036" w:rsidRDefault="00926036" w:rsidP="00926036">
      <w:pPr>
        <w:jc w:val="both"/>
        <w:rPr>
          <w:rFonts w:ascii="Arial" w:hAnsi="Arial" w:cs="Arial"/>
          <w:u w:val="single"/>
        </w:rPr>
      </w:pPr>
    </w:p>
    <w:p w14:paraId="13685E98" w14:textId="77777777" w:rsidR="00926036" w:rsidRPr="00A56462" w:rsidRDefault="00926036" w:rsidP="00926036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155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14</w:t>
      </w:r>
    </w:p>
    <w:p w14:paraId="2601B1B5" w14:textId="77777777" w:rsidR="00926036" w:rsidRPr="000908F2" w:rsidRDefault="00926036" w:rsidP="00926036">
      <w:pPr>
        <w:jc w:val="both"/>
        <w:rPr>
          <w:rFonts w:ascii="Arial" w:hAnsi="Arial" w:cs="Arial"/>
          <w:i/>
        </w:rPr>
      </w:pPr>
      <w:r w:rsidRPr="000908F2">
        <w:rPr>
          <w:rFonts w:ascii="Arial" w:hAnsi="Arial" w:cs="Arial"/>
          <w:i/>
        </w:rPr>
        <w:t xml:space="preserve">RM schvaluje předloženou cenu </w:t>
      </w:r>
      <w:r>
        <w:rPr>
          <w:rFonts w:ascii="Arial" w:hAnsi="Arial" w:cs="Arial"/>
          <w:i/>
        </w:rPr>
        <w:t xml:space="preserve">a </w:t>
      </w:r>
      <w:r w:rsidRPr="000908F2">
        <w:rPr>
          <w:rFonts w:ascii="Arial" w:hAnsi="Arial" w:cs="Arial"/>
          <w:i/>
        </w:rPr>
        <w:t xml:space="preserve">objednání </w:t>
      </w:r>
      <w:r>
        <w:rPr>
          <w:rFonts w:ascii="Arial" w:hAnsi="Arial" w:cs="Arial"/>
          <w:i/>
        </w:rPr>
        <w:t>dodávky</w:t>
      </w:r>
      <w:r w:rsidRPr="000908F2">
        <w:rPr>
          <w:rFonts w:ascii="Arial" w:hAnsi="Arial" w:cs="Arial"/>
          <w:i/>
        </w:rPr>
        <w:t xml:space="preserve"> „průchozí myčky ELECTROLUX NHT8P“ u vybraného dodavatele.  </w:t>
      </w:r>
    </w:p>
    <w:p w14:paraId="2A0B20FB" w14:textId="77777777" w:rsidR="00926036" w:rsidRPr="001E34A3" w:rsidRDefault="00926036" w:rsidP="00926036">
      <w:pPr>
        <w:pStyle w:val="Zkladntext"/>
        <w:rPr>
          <w:rFonts w:cs="Arial"/>
        </w:rPr>
      </w:pPr>
      <w:r w:rsidRPr="001E34A3">
        <w:rPr>
          <w:rFonts w:cs="Arial"/>
        </w:rPr>
        <w:t>Úkol: dle textu</w:t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  <w:t xml:space="preserve">Z: p. </w:t>
      </w:r>
      <w:r>
        <w:rPr>
          <w:rFonts w:cs="Arial"/>
        </w:rPr>
        <w:t>Sýkorová</w:t>
      </w:r>
    </w:p>
    <w:p w14:paraId="07FD07D1" w14:textId="77777777" w:rsidR="00926036" w:rsidRPr="00C57AB1" w:rsidRDefault="00926036" w:rsidP="00926036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10</w:t>
      </w:r>
      <w:r w:rsidRPr="0028656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7</w:t>
      </w:r>
      <w:r w:rsidRPr="0028656F">
        <w:rPr>
          <w:rFonts w:ascii="Arial" w:hAnsi="Arial" w:cs="Arial"/>
        </w:rPr>
        <w:t>. 20</w:t>
      </w:r>
      <w:r>
        <w:rPr>
          <w:rFonts w:ascii="Arial" w:hAnsi="Arial" w:cs="Arial"/>
        </w:rPr>
        <w:t xml:space="preserve">20                                                                     </w:t>
      </w:r>
    </w:p>
    <w:p w14:paraId="11218D1C" w14:textId="77777777" w:rsidR="00926036" w:rsidRDefault="00926036" w:rsidP="00926036">
      <w:pPr>
        <w:jc w:val="both"/>
        <w:rPr>
          <w:rFonts w:ascii="Arial" w:hAnsi="Arial" w:cs="Arial"/>
          <w:u w:val="single"/>
        </w:rPr>
      </w:pPr>
    </w:p>
    <w:p w14:paraId="4F2F16C8" w14:textId="77777777" w:rsidR="00926036" w:rsidRPr="00A56462" w:rsidRDefault="00926036" w:rsidP="00926036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156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14</w:t>
      </w:r>
    </w:p>
    <w:p w14:paraId="5C89C58E" w14:textId="77777777" w:rsidR="00926036" w:rsidRPr="000908F2" w:rsidRDefault="00926036" w:rsidP="00926036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i/>
        </w:rPr>
      </w:pPr>
      <w:r w:rsidRPr="000908F2">
        <w:rPr>
          <w:rFonts w:ascii="Arial" w:hAnsi="Arial" w:cs="Arial"/>
          <w:i/>
          <w:szCs w:val="24"/>
        </w:rPr>
        <w:t>RM schvaluje</w:t>
      </w:r>
      <w:r w:rsidRPr="000908F2">
        <w:rPr>
          <w:rFonts w:ascii="Arial" w:hAnsi="Arial" w:cs="Arial"/>
          <w:i/>
        </w:rPr>
        <w:t xml:space="preserve"> vydání licence na linku č. 540 790 Frýdlant-Raspenava-Hejnice-Bílý Potok, </w:t>
      </w:r>
      <w:proofErr w:type="spellStart"/>
      <w:r w:rsidRPr="000908F2">
        <w:rPr>
          <w:rFonts w:ascii="Arial" w:hAnsi="Arial" w:cs="Arial"/>
          <w:i/>
        </w:rPr>
        <w:t>Smědava</w:t>
      </w:r>
      <w:proofErr w:type="spellEnd"/>
      <w:r w:rsidRPr="000908F2">
        <w:rPr>
          <w:rFonts w:ascii="Arial" w:hAnsi="Arial" w:cs="Arial"/>
          <w:i/>
        </w:rPr>
        <w:t xml:space="preserve">-Desná, Souš-Tanvald, s předpokládanou platností od 1. 7. 2020. </w:t>
      </w:r>
    </w:p>
    <w:p w14:paraId="2C6CBCB1" w14:textId="77777777" w:rsidR="00926036" w:rsidRPr="00BA0F53" w:rsidRDefault="00926036" w:rsidP="00926036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BA0F53">
        <w:rPr>
          <w:rFonts w:ascii="Arial" w:hAnsi="Arial" w:cs="Arial"/>
        </w:rPr>
        <w:t>Úkol: dle textu</w:t>
      </w:r>
      <w:r w:rsidRPr="00BA0F53">
        <w:rPr>
          <w:rFonts w:ascii="Arial" w:hAnsi="Arial" w:cs="Arial"/>
        </w:rPr>
        <w:tab/>
      </w:r>
      <w:r w:rsidRPr="00BA0F53">
        <w:rPr>
          <w:rFonts w:ascii="Arial" w:hAnsi="Arial" w:cs="Arial"/>
        </w:rPr>
        <w:tab/>
      </w:r>
      <w:r w:rsidRPr="00BA0F53">
        <w:rPr>
          <w:rFonts w:ascii="Arial" w:hAnsi="Arial" w:cs="Arial"/>
        </w:rPr>
        <w:tab/>
      </w:r>
      <w:r w:rsidRPr="00BA0F53">
        <w:rPr>
          <w:rFonts w:ascii="Arial" w:hAnsi="Arial" w:cs="Arial"/>
        </w:rPr>
        <w:tab/>
      </w:r>
      <w:r w:rsidRPr="00BA0F5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Pr="00BA0F53">
        <w:rPr>
          <w:rFonts w:ascii="Arial" w:hAnsi="Arial" w:cs="Arial"/>
        </w:rPr>
        <w:t>Z: starosta</w:t>
      </w:r>
    </w:p>
    <w:p w14:paraId="628F9F8D" w14:textId="77777777" w:rsidR="00926036" w:rsidRPr="00C57AB1" w:rsidRDefault="00926036" w:rsidP="00926036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10</w:t>
      </w:r>
      <w:r w:rsidRPr="0028656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7</w:t>
      </w:r>
      <w:r w:rsidRPr="0028656F">
        <w:rPr>
          <w:rFonts w:ascii="Arial" w:hAnsi="Arial" w:cs="Arial"/>
        </w:rPr>
        <w:t>. 20</w:t>
      </w:r>
      <w:r>
        <w:rPr>
          <w:rFonts w:ascii="Arial" w:hAnsi="Arial" w:cs="Arial"/>
        </w:rPr>
        <w:t xml:space="preserve">20                                                                     </w:t>
      </w:r>
    </w:p>
    <w:p w14:paraId="3AE8C87A" w14:textId="77777777" w:rsidR="00926036" w:rsidRDefault="00926036" w:rsidP="00926036">
      <w:pPr>
        <w:ind w:left="1410" w:right="22" w:hanging="1410"/>
        <w:jc w:val="center"/>
        <w:rPr>
          <w:rFonts w:ascii="Arial" w:hAnsi="Arial" w:cs="Arial"/>
        </w:rPr>
      </w:pPr>
    </w:p>
    <w:p w14:paraId="0F5FCB83" w14:textId="77777777" w:rsidR="00926036" w:rsidRDefault="00926036" w:rsidP="00926036">
      <w:pPr>
        <w:ind w:left="1410" w:right="22" w:hanging="1410"/>
        <w:jc w:val="center"/>
        <w:rPr>
          <w:rFonts w:ascii="Arial" w:hAnsi="Arial" w:cs="Arial"/>
        </w:rPr>
      </w:pPr>
    </w:p>
    <w:p w14:paraId="03689F0B" w14:textId="77777777" w:rsidR="00926036" w:rsidRDefault="00926036" w:rsidP="00926036">
      <w:pPr>
        <w:ind w:left="1410" w:right="22" w:hanging="1410"/>
        <w:jc w:val="center"/>
        <w:rPr>
          <w:rFonts w:ascii="Arial" w:hAnsi="Arial" w:cs="Arial"/>
        </w:rPr>
      </w:pPr>
    </w:p>
    <w:p w14:paraId="5FAA2D8E" w14:textId="645BF9BB" w:rsidR="00926036" w:rsidRPr="00843FEA" w:rsidRDefault="00926036" w:rsidP="00926036">
      <w:pPr>
        <w:ind w:left="1410" w:right="22" w:hanging="1410"/>
        <w:jc w:val="center"/>
        <w:rPr>
          <w:rFonts w:ascii="Arial" w:hAnsi="Arial" w:cs="Arial"/>
        </w:rPr>
      </w:pPr>
      <w:r w:rsidRPr="00843FEA">
        <w:rPr>
          <w:rFonts w:ascii="Arial" w:hAnsi="Arial" w:cs="Arial"/>
        </w:rPr>
        <w:t>Pavel Lžičař</w:t>
      </w:r>
      <w:r w:rsidR="007B1B07">
        <w:rPr>
          <w:rFonts w:ascii="Arial" w:hAnsi="Arial" w:cs="Arial"/>
        </w:rPr>
        <w:t xml:space="preserve"> v. r.</w:t>
      </w:r>
      <w:r w:rsidRPr="00843FEA">
        <w:rPr>
          <w:rFonts w:cs="Arial"/>
        </w:rPr>
        <w:tab/>
        <w:t xml:space="preserve">      </w:t>
      </w:r>
      <w:r w:rsidRPr="00843FEA">
        <w:rPr>
          <w:rFonts w:cs="Arial"/>
        </w:rPr>
        <w:tab/>
        <w:t xml:space="preserve">              </w:t>
      </w:r>
      <w:r w:rsidRPr="00843FEA">
        <w:rPr>
          <w:rFonts w:cs="Arial"/>
        </w:rPr>
        <w:tab/>
      </w:r>
      <w:r w:rsidRPr="00843FEA">
        <w:rPr>
          <w:rFonts w:cs="Arial"/>
        </w:rPr>
        <w:tab/>
        <w:t xml:space="preserve">   </w:t>
      </w:r>
      <w:r w:rsidRPr="00843FEA">
        <w:rPr>
          <w:rFonts w:ascii="Arial" w:hAnsi="Arial" w:cs="Arial"/>
        </w:rPr>
        <w:t>Jaromír Hanzl</w:t>
      </w:r>
      <w:r w:rsidR="007B1B07">
        <w:rPr>
          <w:rFonts w:ascii="Arial" w:hAnsi="Arial" w:cs="Arial"/>
        </w:rPr>
        <w:t xml:space="preserve"> v. r.</w:t>
      </w:r>
    </w:p>
    <w:p w14:paraId="1EA28225" w14:textId="77777777" w:rsidR="00926036" w:rsidRPr="0073150A" w:rsidRDefault="00926036" w:rsidP="00926036">
      <w:pPr>
        <w:ind w:right="22"/>
        <w:jc w:val="center"/>
        <w:rPr>
          <w:rFonts w:ascii="Arial" w:hAnsi="Arial" w:cs="Arial"/>
        </w:rPr>
      </w:pPr>
      <w:r w:rsidRPr="00843FEA">
        <w:rPr>
          <w:rFonts w:ascii="Arial" w:hAnsi="Arial" w:cs="Arial"/>
        </w:rPr>
        <w:t xml:space="preserve">   starosta</w:t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  <w:t xml:space="preserve">              místostarosta</w:t>
      </w:r>
    </w:p>
    <w:p w14:paraId="5B678BF3" w14:textId="77777777" w:rsidR="00926036" w:rsidRDefault="00926036" w:rsidP="00926036"/>
    <w:p w14:paraId="2E70C032" w14:textId="77777777" w:rsidR="00926036" w:rsidRDefault="00926036" w:rsidP="00926036"/>
    <w:p w14:paraId="368A0C9D" w14:textId="77777777" w:rsidR="00926036" w:rsidRDefault="00926036" w:rsidP="00926036"/>
    <w:p w14:paraId="6912C3B1" w14:textId="77777777" w:rsidR="00926036" w:rsidRDefault="00926036" w:rsidP="00926036"/>
    <w:sectPr w:rsidR="0092603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247E9" w14:textId="77777777" w:rsidR="00FC41B6" w:rsidRDefault="004D4AE1">
      <w:r>
        <w:separator/>
      </w:r>
    </w:p>
  </w:endnote>
  <w:endnote w:type="continuationSeparator" w:id="0">
    <w:p w14:paraId="3041C466" w14:textId="77777777" w:rsidR="00FC41B6" w:rsidRDefault="004D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6115298"/>
      <w:docPartObj>
        <w:docPartGallery w:val="Page Numbers (Bottom of Page)"/>
        <w:docPartUnique/>
      </w:docPartObj>
    </w:sdtPr>
    <w:sdtEndPr/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BBB72A" w14:textId="77777777" w:rsidR="00CC47F4" w:rsidRDefault="007B1B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F58D8" w14:textId="77777777" w:rsidR="00FC41B6" w:rsidRDefault="004D4AE1">
      <w:r>
        <w:separator/>
      </w:r>
    </w:p>
  </w:footnote>
  <w:footnote w:type="continuationSeparator" w:id="0">
    <w:p w14:paraId="1B15FF6E" w14:textId="77777777" w:rsidR="00FC41B6" w:rsidRDefault="004D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16DF9"/>
    <w:rsid w:val="00033031"/>
    <w:rsid w:val="00052DB0"/>
    <w:rsid w:val="000D735A"/>
    <w:rsid w:val="000E0950"/>
    <w:rsid w:val="000F4953"/>
    <w:rsid w:val="0014717E"/>
    <w:rsid w:val="00166443"/>
    <w:rsid w:val="001B4AB9"/>
    <w:rsid w:val="001E2442"/>
    <w:rsid w:val="002616E0"/>
    <w:rsid w:val="002806D1"/>
    <w:rsid w:val="00283FB8"/>
    <w:rsid w:val="002A20A1"/>
    <w:rsid w:val="002D78D6"/>
    <w:rsid w:val="00325583"/>
    <w:rsid w:val="00377039"/>
    <w:rsid w:val="003A79BD"/>
    <w:rsid w:val="004033DA"/>
    <w:rsid w:val="004711ED"/>
    <w:rsid w:val="004C48DF"/>
    <w:rsid w:val="004D4AE1"/>
    <w:rsid w:val="004E6798"/>
    <w:rsid w:val="005A32B3"/>
    <w:rsid w:val="006B18F4"/>
    <w:rsid w:val="006C3D7E"/>
    <w:rsid w:val="00706DDE"/>
    <w:rsid w:val="00733B1D"/>
    <w:rsid w:val="007B0B69"/>
    <w:rsid w:val="007B1B07"/>
    <w:rsid w:val="008829F4"/>
    <w:rsid w:val="0089487D"/>
    <w:rsid w:val="008B1B02"/>
    <w:rsid w:val="008B2D3E"/>
    <w:rsid w:val="008F7E54"/>
    <w:rsid w:val="00911E84"/>
    <w:rsid w:val="009135A0"/>
    <w:rsid w:val="00926036"/>
    <w:rsid w:val="0093720A"/>
    <w:rsid w:val="0098002A"/>
    <w:rsid w:val="009E6E51"/>
    <w:rsid w:val="00A40526"/>
    <w:rsid w:val="00A6095F"/>
    <w:rsid w:val="00B120EA"/>
    <w:rsid w:val="00B13896"/>
    <w:rsid w:val="00B946D3"/>
    <w:rsid w:val="00BD42F1"/>
    <w:rsid w:val="00BE2B78"/>
    <w:rsid w:val="00C05036"/>
    <w:rsid w:val="00C13F4A"/>
    <w:rsid w:val="00C26304"/>
    <w:rsid w:val="00C3443F"/>
    <w:rsid w:val="00C46443"/>
    <w:rsid w:val="00C81470"/>
    <w:rsid w:val="00D1293B"/>
    <w:rsid w:val="00D74945"/>
    <w:rsid w:val="00DA33B6"/>
    <w:rsid w:val="00DA7347"/>
    <w:rsid w:val="00DC39FB"/>
    <w:rsid w:val="00E1148A"/>
    <w:rsid w:val="00E50B2A"/>
    <w:rsid w:val="00E537F6"/>
    <w:rsid w:val="00EC3534"/>
    <w:rsid w:val="00EF6781"/>
    <w:rsid w:val="00F04878"/>
    <w:rsid w:val="00F75840"/>
    <w:rsid w:val="00F8207F"/>
    <w:rsid w:val="00FC41B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cp:lastPrinted>2020-05-19T07:37:00Z</cp:lastPrinted>
  <dcterms:created xsi:type="dcterms:W3CDTF">2020-07-07T11:13:00Z</dcterms:created>
  <dcterms:modified xsi:type="dcterms:W3CDTF">2020-07-07T11:13:00Z</dcterms:modified>
</cp:coreProperties>
</file>