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2A9" w14:textId="77777777" w:rsidR="00E90643" w:rsidRPr="00D318BB" w:rsidRDefault="00E90643" w:rsidP="00E90643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3E054225" w14:textId="77777777" w:rsidR="00E90643" w:rsidRPr="00D318BB" w:rsidRDefault="00E90643" w:rsidP="00E90643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6AC75A7C" w14:textId="77777777" w:rsidR="00E90643" w:rsidRPr="00D318BB" w:rsidRDefault="00E90643" w:rsidP="00E90643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7CE7271A" w14:textId="77777777" w:rsidR="00E90643" w:rsidRPr="00D318BB" w:rsidRDefault="00E90643" w:rsidP="00E90643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4AD40B8D" w14:textId="77777777" w:rsidR="00E90643" w:rsidRDefault="00E90643" w:rsidP="00E90643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 2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 xml:space="preserve">19. 5. 2021 </w:t>
      </w:r>
      <w:r w:rsidRPr="005A1311">
        <w:rPr>
          <w:color w:val="000000"/>
          <w:sz w:val="24"/>
          <w:szCs w:val="24"/>
          <w:lang w:eastAsia="cs-CZ" w:bidi="cs-CZ"/>
        </w:rPr>
        <w:t>v</w:t>
      </w:r>
      <w:r>
        <w:rPr>
          <w:color w:val="000000"/>
          <w:sz w:val="24"/>
          <w:szCs w:val="24"/>
          <w:lang w:eastAsia="cs-CZ" w:bidi="cs-CZ"/>
        </w:rPr>
        <w:t> zasedací místnosti Městského úřadu v</w:t>
      </w:r>
      <w:r w:rsidRPr="005A1311">
        <w:rPr>
          <w:color w:val="000000"/>
          <w:sz w:val="24"/>
          <w:szCs w:val="24"/>
          <w:lang w:eastAsia="cs-CZ" w:bidi="cs-CZ"/>
        </w:rPr>
        <w:t> Raspenavě.</w:t>
      </w:r>
    </w:p>
    <w:p w14:paraId="43CC0AD9" w14:textId="77777777" w:rsidR="00E90643" w:rsidRDefault="00E90643" w:rsidP="00E90643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05C8EC85" w14:textId="77777777" w:rsidR="00E90643" w:rsidRPr="005A1311" w:rsidRDefault="00E90643" w:rsidP="00E90643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</w:t>
      </w:r>
      <w:r w:rsidRPr="005A1311">
        <w:rPr>
          <w:color w:val="000000"/>
          <w:sz w:val="24"/>
          <w:szCs w:val="24"/>
          <w:lang w:eastAsia="cs-CZ" w:bidi="cs-CZ"/>
        </w:rPr>
        <w:t>astupitelstvo</w:t>
      </w:r>
      <w:r>
        <w:rPr>
          <w:color w:val="000000"/>
          <w:sz w:val="24"/>
          <w:szCs w:val="24"/>
          <w:lang w:eastAsia="cs-CZ" w:bidi="cs-CZ"/>
        </w:rPr>
        <w:t xml:space="preserve"> města</w:t>
      </w:r>
      <w:r w:rsidRPr="005A1311">
        <w:rPr>
          <w:color w:val="000000"/>
          <w:sz w:val="24"/>
          <w:szCs w:val="24"/>
          <w:lang w:eastAsia="cs-CZ" w:bidi="cs-CZ"/>
        </w:rPr>
        <w:t xml:space="preserve">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08265AF3" w14:textId="77777777" w:rsidR="00E90643" w:rsidRPr="005A1311" w:rsidRDefault="00E90643" w:rsidP="00E90643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427BCB55" w14:textId="77777777" w:rsidR="00E90643" w:rsidRPr="00836891" w:rsidRDefault="00E90643" w:rsidP="00E90643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836891">
        <w:rPr>
          <w:color w:val="000000"/>
          <w:sz w:val="24"/>
          <w:szCs w:val="24"/>
          <w:lang w:eastAsia="cs-CZ" w:bidi="cs-CZ"/>
        </w:rPr>
        <w:t>1/02/21</w:t>
      </w:r>
    </w:p>
    <w:p w14:paraId="2234586B" w14:textId="77777777" w:rsidR="00E90643" w:rsidRPr="00836891" w:rsidRDefault="00E90643" w:rsidP="00E90643">
      <w:pPr>
        <w:pStyle w:val="Zkladntext1"/>
        <w:shd w:val="clear" w:color="auto" w:fill="auto"/>
        <w:rPr>
          <w:sz w:val="24"/>
          <w:szCs w:val="24"/>
        </w:rPr>
      </w:pPr>
      <w:r w:rsidRPr="00836891">
        <w:rPr>
          <w:sz w:val="24"/>
          <w:szCs w:val="24"/>
        </w:rPr>
        <w:t xml:space="preserve">ZM schvaluje bezúplatný převod pozemku p. č. 926/5 ostatní plocha, komunikace o ploše </w:t>
      </w:r>
      <w:r>
        <w:rPr>
          <w:sz w:val="24"/>
          <w:szCs w:val="24"/>
        </w:rPr>
        <w:t xml:space="preserve">         </w:t>
      </w:r>
      <w:r w:rsidRPr="00836891">
        <w:rPr>
          <w:sz w:val="24"/>
          <w:szCs w:val="24"/>
        </w:rPr>
        <w:t>62 m</w:t>
      </w:r>
      <w:r w:rsidRPr="00836891">
        <w:rPr>
          <w:sz w:val="24"/>
          <w:szCs w:val="24"/>
          <w:vertAlign w:val="superscript"/>
        </w:rPr>
        <w:t>2</w:t>
      </w:r>
      <w:r w:rsidRPr="00836891">
        <w:rPr>
          <w:sz w:val="24"/>
          <w:szCs w:val="24"/>
        </w:rPr>
        <w:t xml:space="preserve">, ze státu na město. </w:t>
      </w:r>
    </w:p>
    <w:p w14:paraId="4D30C0DC" w14:textId="77777777" w:rsidR="00E90643" w:rsidRPr="00836891" w:rsidRDefault="00E90643" w:rsidP="00E90643">
      <w:pPr>
        <w:pStyle w:val="Normlnweb"/>
        <w:spacing w:before="0" w:beforeAutospacing="0" w:after="0" w:afterAutospacing="0"/>
        <w:jc w:val="both"/>
        <w:rPr>
          <w:bCs/>
        </w:rPr>
      </w:pPr>
      <w:r w:rsidRPr="00321E4E">
        <w:rPr>
          <w:bCs/>
        </w:rPr>
        <w:t>2/0</w:t>
      </w:r>
      <w:r>
        <w:rPr>
          <w:bCs/>
        </w:rPr>
        <w:t>2</w:t>
      </w:r>
      <w:r w:rsidRPr="00321E4E">
        <w:rPr>
          <w:bCs/>
        </w:rPr>
        <w:t>/21</w:t>
      </w:r>
    </w:p>
    <w:p w14:paraId="62639668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ZM ukládá SM zajistit sloučení pozemků p. č. 3063, zahrada o výměře 3391 m</w:t>
      </w:r>
      <w:r w:rsidRPr="00836891">
        <w:rPr>
          <w:rFonts w:ascii="Times New Roman" w:hAnsi="Times New Roman" w:cs="Times New Roman"/>
          <w:vertAlign w:val="superscript"/>
        </w:rPr>
        <w:t>2</w:t>
      </w:r>
      <w:r w:rsidRPr="00836891">
        <w:rPr>
          <w:rFonts w:ascii="Times New Roman" w:hAnsi="Times New Roman" w:cs="Times New Roman"/>
        </w:rPr>
        <w:t xml:space="preserve"> a p. č. 3064, ostatní plocha o výměře 907 m</w:t>
      </w:r>
      <w:r w:rsidRPr="00836891">
        <w:rPr>
          <w:rFonts w:ascii="Times New Roman" w:hAnsi="Times New Roman" w:cs="Times New Roman"/>
          <w:vertAlign w:val="superscript"/>
        </w:rPr>
        <w:t>2</w:t>
      </w:r>
      <w:r w:rsidRPr="00836891">
        <w:rPr>
          <w:rFonts w:ascii="Times New Roman" w:hAnsi="Times New Roman" w:cs="Times New Roman"/>
        </w:rPr>
        <w:t xml:space="preserve"> a následné rozdělení pozemků tak, aby vznikly dva přibližně stejné pozemky, a zorganizovat výběrové řízení na jejich prodej uvedeným žadatelům.</w:t>
      </w:r>
    </w:p>
    <w:p w14:paraId="218DEF7F" w14:textId="77777777" w:rsidR="00E90643" w:rsidRPr="004F5EED" w:rsidRDefault="00E90643" w:rsidP="00E90643">
      <w:pPr>
        <w:jc w:val="both"/>
        <w:rPr>
          <w:rFonts w:ascii="Times New Roman" w:hAnsi="Times New Roman" w:cs="Times New Roman"/>
          <w:bCs/>
          <w:iCs/>
        </w:rPr>
      </w:pPr>
    </w:p>
    <w:p w14:paraId="5D299B33" w14:textId="77777777" w:rsidR="00E90643" w:rsidRPr="00836891" w:rsidRDefault="00E90643" w:rsidP="00E90643">
      <w:pPr>
        <w:pStyle w:val="Normlnweb"/>
        <w:spacing w:before="0" w:beforeAutospacing="0" w:after="0" w:afterAutospacing="0"/>
        <w:jc w:val="both"/>
        <w:rPr>
          <w:bCs/>
        </w:rPr>
      </w:pPr>
      <w:r w:rsidRPr="004F5EED">
        <w:rPr>
          <w:bCs/>
        </w:rPr>
        <w:t>3/0</w:t>
      </w:r>
      <w:r>
        <w:rPr>
          <w:bCs/>
        </w:rPr>
        <w:t>2</w:t>
      </w:r>
      <w:r w:rsidRPr="004F5EED">
        <w:rPr>
          <w:bCs/>
        </w:rPr>
        <w:t>/2</w:t>
      </w:r>
      <w:r>
        <w:rPr>
          <w:bCs/>
        </w:rPr>
        <w:t>1</w:t>
      </w:r>
    </w:p>
    <w:p w14:paraId="2033D8FC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ZM ukládá SM připravit návrh na vypořádání nesrovnalosti v užívání části pozemku p. č. 1845.</w:t>
      </w:r>
    </w:p>
    <w:p w14:paraId="0017ECC7" w14:textId="77777777" w:rsidR="00E90643" w:rsidRPr="00836891" w:rsidRDefault="00E90643" w:rsidP="00E90643">
      <w:pPr>
        <w:jc w:val="both"/>
        <w:rPr>
          <w:bCs/>
        </w:rPr>
      </w:pPr>
    </w:p>
    <w:p w14:paraId="30E34EBC" w14:textId="77777777" w:rsidR="00E90643" w:rsidRDefault="00E90643" w:rsidP="00E90643">
      <w:pPr>
        <w:pStyle w:val="Normlnweb"/>
        <w:spacing w:before="0" w:beforeAutospacing="0" w:after="0" w:afterAutospacing="0"/>
        <w:jc w:val="both"/>
        <w:rPr>
          <w:bCs/>
        </w:rPr>
      </w:pPr>
      <w:r w:rsidRPr="004F5EED">
        <w:rPr>
          <w:bCs/>
        </w:rPr>
        <w:t>4/0</w:t>
      </w:r>
      <w:r>
        <w:rPr>
          <w:bCs/>
        </w:rPr>
        <w:t>2</w:t>
      </w:r>
      <w:r w:rsidRPr="004F5EED">
        <w:rPr>
          <w:bCs/>
        </w:rPr>
        <w:t>/2</w:t>
      </w:r>
      <w:r>
        <w:rPr>
          <w:bCs/>
        </w:rPr>
        <w:t>1</w:t>
      </w:r>
    </w:p>
    <w:p w14:paraId="1B503DDE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prodej pozemků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p. č. 1194, orná půda o výměře 385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 část (cca 351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p. č. 1083/1, zahrada o výměře 2698 m</w:t>
      </w:r>
      <w:r w:rsidRPr="00D56225">
        <w:rPr>
          <w:rFonts w:ascii="Times New Roman" w:hAnsi="Times New Roman" w:cs="Times New Roman"/>
          <w:vertAlign w:val="superscript"/>
        </w:rPr>
        <w:t xml:space="preserve">2 </w:t>
      </w:r>
      <w:r w:rsidRPr="00D56225">
        <w:rPr>
          <w:rFonts w:ascii="Times New Roman" w:hAnsi="Times New Roman" w:cs="Times New Roman"/>
        </w:rPr>
        <w:t>a část (cca 127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p. č. 1081/3, zastavěná plocha a nádvoří o výměře 1185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žadateli za cenu stanovenou podle Pravidel pro prodej pozemků.</w:t>
      </w:r>
    </w:p>
    <w:p w14:paraId="70623E45" w14:textId="77777777" w:rsidR="00E90643" w:rsidRPr="00836891" w:rsidRDefault="00E90643" w:rsidP="00E90643">
      <w:pPr>
        <w:jc w:val="both"/>
        <w:rPr>
          <w:rFonts w:ascii="Times New Roman" w:hAnsi="Times New Roman" w:cs="Times New Roman"/>
          <w:color w:val="00B0F0"/>
        </w:rPr>
      </w:pPr>
    </w:p>
    <w:p w14:paraId="03FBC7FE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5/02/21</w:t>
      </w:r>
    </w:p>
    <w:p w14:paraId="6D34168A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prodej části (cca 253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p. č. 1083/1, zahrada o výměře 2698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</w:t>
      </w:r>
      <w:r w:rsidRPr="00D56225">
        <w:rPr>
          <w:rFonts w:ascii="Times New Roman" w:hAnsi="Times New Roman" w:cs="Times New Roman"/>
          <w:vertAlign w:val="superscript"/>
        </w:rPr>
        <w:t xml:space="preserve"> </w:t>
      </w:r>
      <w:r w:rsidRPr="00D56225">
        <w:rPr>
          <w:rFonts w:ascii="Times New Roman" w:hAnsi="Times New Roman" w:cs="Times New Roman"/>
        </w:rPr>
        <w:t>žadatelce za cenu stanovenou podle Pravidel pro prodej pozemků.</w:t>
      </w:r>
    </w:p>
    <w:p w14:paraId="02519FFA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</w:p>
    <w:p w14:paraId="1072E668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6/02/21</w:t>
      </w:r>
    </w:p>
    <w:p w14:paraId="22FDDA2F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 xml:space="preserve">ZM schvaluje uzavření dodatku ke SBS 1634/2018 obsahujícím změnu podmínek v článku II. tak, jak bylo navrženo.  </w:t>
      </w:r>
    </w:p>
    <w:p w14:paraId="7FA8029B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</w:p>
    <w:p w14:paraId="6B78E3BA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7/0</w:t>
      </w:r>
      <w:r w:rsidRPr="00836891">
        <w:rPr>
          <w:rFonts w:ascii="Times New Roman" w:hAnsi="Times New Roman" w:cs="Times New Roman"/>
        </w:rPr>
        <w:t>2/21</w:t>
      </w:r>
    </w:p>
    <w:p w14:paraId="17C5344F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 xml:space="preserve">ZM schvaluje záměr na prodej pozemku p. č. 2432, ostatní plocha – komunikace o výměře </w:t>
      </w:r>
      <w:r>
        <w:rPr>
          <w:rFonts w:ascii="Times New Roman" w:hAnsi="Times New Roman" w:cs="Times New Roman"/>
        </w:rPr>
        <w:t xml:space="preserve">  </w:t>
      </w:r>
      <w:r w:rsidRPr="00D56225">
        <w:rPr>
          <w:rFonts w:ascii="Times New Roman" w:hAnsi="Times New Roman" w:cs="Times New Roman"/>
        </w:rPr>
        <w:t>4831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 xml:space="preserve">. </w:t>
      </w:r>
    </w:p>
    <w:p w14:paraId="0374772C" w14:textId="77777777" w:rsidR="00E90643" w:rsidRPr="00836891" w:rsidRDefault="00E90643" w:rsidP="00E90643">
      <w:pPr>
        <w:jc w:val="both"/>
        <w:rPr>
          <w:rFonts w:ascii="Times New Roman" w:hAnsi="Times New Roman" w:cs="Times New Roman"/>
          <w:color w:val="FF0000"/>
        </w:rPr>
      </w:pPr>
    </w:p>
    <w:p w14:paraId="260C7681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8/02/21</w:t>
      </w:r>
    </w:p>
    <w:p w14:paraId="472AEA16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záměr na bezúplatný převod části (389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 p. č. 3082/2, lesní pozemek o výměře 37966 m</w:t>
      </w:r>
      <w:r w:rsidRPr="00D56225">
        <w:rPr>
          <w:rFonts w:ascii="Times New Roman" w:hAnsi="Times New Roman" w:cs="Times New Roman"/>
          <w:vertAlign w:val="superscript"/>
        </w:rPr>
        <w:t>2</w:t>
      </w:r>
    </w:p>
    <w:p w14:paraId="546322CF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</w:p>
    <w:p w14:paraId="7A3B50B6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9/02/21</w:t>
      </w:r>
    </w:p>
    <w:p w14:paraId="50945D70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prodej pozemku p. č. 1650, trvalý travní porost o výměře 503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 jediným žadatelům za cenu stanovenou podle Pravidel pro prodej pozemků.</w:t>
      </w:r>
    </w:p>
    <w:p w14:paraId="66D16D53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0B5BE89D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5FF7923F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</w:p>
    <w:p w14:paraId="37B2521B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lastRenderedPageBreak/>
        <w:t>10/02/21</w:t>
      </w:r>
    </w:p>
    <w:p w14:paraId="4F0499C5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prodej poloviny (1682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 p. č. 247/1, orná půda o výměře 3364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 žadatelce za cenu stanovenou podle Pravidel pro prodej pozemků.</w:t>
      </w:r>
    </w:p>
    <w:p w14:paraId="7E8BEABC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</w:p>
    <w:p w14:paraId="58B93C23" w14:textId="77777777" w:rsidR="00E90643" w:rsidRPr="00836891" w:rsidRDefault="00E90643" w:rsidP="00E90643">
      <w:pPr>
        <w:jc w:val="both"/>
        <w:rPr>
          <w:rFonts w:ascii="Times New Roman" w:hAnsi="Times New Roman" w:cs="Times New Roman"/>
        </w:rPr>
      </w:pPr>
      <w:r w:rsidRPr="00836891">
        <w:rPr>
          <w:rFonts w:ascii="Times New Roman" w:hAnsi="Times New Roman" w:cs="Times New Roman"/>
        </w:rPr>
        <w:t>11/02/21</w:t>
      </w:r>
    </w:p>
    <w:p w14:paraId="5544DEB5" w14:textId="77777777" w:rsidR="00E90643" w:rsidRPr="00D56225" w:rsidRDefault="00E90643" w:rsidP="00E90643">
      <w:pPr>
        <w:jc w:val="both"/>
        <w:rPr>
          <w:rFonts w:ascii="Times New Roman" w:hAnsi="Times New Roman" w:cs="Times New Roman"/>
        </w:rPr>
      </w:pPr>
      <w:r w:rsidRPr="00D56225">
        <w:rPr>
          <w:rFonts w:ascii="Times New Roman" w:hAnsi="Times New Roman" w:cs="Times New Roman"/>
        </w:rPr>
        <w:t>ZM schvaluje prodej poloviny (1682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) pozemku p. č. 247/1, orná půda o výměře 3364 m</w:t>
      </w:r>
      <w:r w:rsidRPr="00D56225">
        <w:rPr>
          <w:rFonts w:ascii="Times New Roman" w:hAnsi="Times New Roman" w:cs="Times New Roman"/>
          <w:vertAlign w:val="superscript"/>
        </w:rPr>
        <w:t>2</w:t>
      </w:r>
      <w:r w:rsidRPr="00D56225">
        <w:rPr>
          <w:rFonts w:ascii="Times New Roman" w:hAnsi="Times New Roman" w:cs="Times New Roman"/>
        </w:rPr>
        <w:t>, žadateli za cenu stanovenou podle Pravidel pro prodej pozemků.</w:t>
      </w:r>
    </w:p>
    <w:p w14:paraId="4E20B758" w14:textId="77777777" w:rsidR="00E90643" w:rsidRPr="008F41A8" w:rsidRDefault="00E90643" w:rsidP="00E90643">
      <w:pPr>
        <w:jc w:val="both"/>
        <w:rPr>
          <w:rFonts w:ascii="Times New Roman" w:hAnsi="Times New Roman" w:cs="Times New Roman"/>
          <w:bCs/>
        </w:rPr>
      </w:pPr>
    </w:p>
    <w:p w14:paraId="582692E5" w14:textId="77777777" w:rsidR="00E90643" w:rsidRPr="00635BB0" w:rsidRDefault="00E90643" w:rsidP="00E90643">
      <w:pPr>
        <w:jc w:val="both"/>
        <w:rPr>
          <w:rFonts w:ascii="Times New Roman" w:hAnsi="Times New Roman" w:cs="Times New Roman"/>
        </w:rPr>
      </w:pPr>
      <w:r w:rsidRPr="00635BB0">
        <w:rPr>
          <w:rFonts w:ascii="Times New Roman" w:hAnsi="Times New Roman" w:cs="Times New Roman"/>
        </w:rPr>
        <w:t>12/02/21</w:t>
      </w:r>
    </w:p>
    <w:p w14:paraId="5ADE328E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  <w:r w:rsidRPr="00635BB0">
        <w:rPr>
          <w:rFonts w:ascii="Times New Roman" w:hAnsi="Times New Roman" w:cs="Times New Roman"/>
        </w:rPr>
        <w:t>ZM bere na vědomí přijatá rozpočtová opatření č. 1-3/2021.</w:t>
      </w:r>
    </w:p>
    <w:p w14:paraId="194669D9" w14:textId="77777777" w:rsidR="00E90643" w:rsidRPr="00635BB0" w:rsidRDefault="00E90643" w:rsidP="00E90643">
      <w:pPr>
        <w:jc w:val="both"/>
        <w:rPr>
          <w:rFonts w:ascii="Times New Roman" w:hAnsi="Times New Roman" w:cs="Times New Roman"/>
        </w:rPr>
      </w:pPr>
    </w:p>
    <w:p w14:paraId="3D5771C4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</w:rPr>
      </w:pPr>
      <w:r w:rsidRPr="00F7047A">
        <w:rPr>
          <w:rFonts w:ascii="Times New Roman" w:hAnsi="Times New Roman" w:cs="Times New Roman"/>
          <w:bCs/>
        </w:rPr>
        <w:t>13/02/21</w:t>
      </w:r>
    </w:p>
    <w:p w14:paraId="5EB42E10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</w:rPr>
      </w:pPr>
      <w:r w:rsidRPr="00F7047A">
        <w:rPr>
          <w:rFonts w:ascii="Times New Roman" w:hAnsi="Times New Roman" w:cs="Times New Roman"/>
          <w:bCs/>
        </w:rPr>
        <w:t>ZM uděluje souhlas s celoročním hospodařením města za rok 2020, včetně zprávy o výsledku přezkoumání hospodaření za rok 2020, a to bez výhrad.</w:t>
      </w:r>
    </w:p>
    <w:p w14:paraId="41580F0D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</w:rPr>
      </w:pPr>
    </w:p>
    <w:p w14:paraId="6A464D7F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</w:rPr>
      </w:pPr>
      <w:r w:rsidRPr="00F7047A">
        <w:rPr>
          <w:rFonts w:ascii="Times New Roman" w:hAnsi="Times New Roman" w:cs="Times New Roman"/>
          <w:bCs/>
        </w:rPr>
        <w:t>14/02/21</w:t>
      </w:r>
    </w:p>
    <w:p w14:paraId="2617F0EE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</w:rPr>
      </w:pPr>
      <w:r w:rsidRPr="00F7047A">
        <w:rPr>
          <w:rFonts w:ascii="Times New Roman" w:hAnsi="Times New Roman" w:cs="Times New Roman"/>
          <w:bCs/>
        </w:rPr>
        <w:t xml:space="preserve">ZM schvaluje účetní závěrku města zpracovanou k 31. 12. 2020 za účetní období od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F7047A">
        <w:rPr>
          <w:rFonts w:ascii="Times New Roman" w:hAnsi="Times New Roman" w:cs="Times New Roman"/>
          <w:bCs/>
        </w:rPr>
        <w:t>01. 01. 2020 do 31. 12. 2020</w:t>
      </w:r>
    </w:p>
    <w:p w14:paraId="7F82B499" w14:textId="77777777" w:rsidR="00E90643" w:rsidRPr="00F7047A" w:rsidRDefault="00E90643" w:rsidP="00E90643">
      <w:pPr>
        <w:jc w:val="both"/>
        <w:rPr>
          <w:rFonts w:ascii="Times New Roman" w:hAnsi="Times New Roman" w:cs="Times New Roman"/>
          <w:bCs/>
          <w:i/>
        </w:rPr>
      </w:pPr>
    </w:p>
    <w:p w14:paraId="54573F20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15/02/21</w:t>
      </w:r>
    </w:p>
    <w:p w14:paraId="321D9E0B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ZM schvaluje zrušení Směrnice o vytvoření a použití účelových prostředků Fondu pro údržbu a modernizaci nemovitostí v Raspenavě č. 1/2014.</w:t>
      </w:r>
    </w:p>
    <w:p w14:paraId="3544E9A8" w14:textId="77777777" w:rsidR="00E90643" w:rsidRPr="00F7047A" w:rsidRDefault="00E90643" w:rsidP="00E906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b/>
          <w:bCs/>
          <w:szCs w:val="24"/>
        </w:rPr>
      </w:pPr>
    </w:p>
    <w:p w14:paraId="2FC4ADD2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16/02/21</w:t>
      </w:r>
    </w:p>
    <w:p w14:paraId="274D1853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ZM v souvislosti se zrušením Směrnice o vytvoření a použití účelových prostředků Fondu pro údržbu a modernizaci nemovitostí v Raspenavě č. 1/2014, schvaluje zrušení bankovního účtu</w:t>
      </w:r>
      <w:r>
        <w:rPr>
          <w:rFonts w:ascii="Times New Roman" w:hAnsi="Times New Roman" w:cs="Times New Roman"/>
        </w:rPr>
        <w:t xml:space="preserve"> </w:t>
      </w:r>
      <w:r w:rsidRPr="00F7047A">
        <w:rPr>
          <w:rFonts w:ascii="Times New Roman" w:hAnsi="Times New Roman" w:cs="Times New Roman"/>
        </w:rPr>
        <w:t>zřízeného pro Fond, a převedení finančních prostředků do rozpočtu města do 30 dní ode dne přijetí poslední splátky z poskytnutých úvěrů.</w:t>
      </w:r>
    </w:p>
    <w:p w14:paraId="53AAE31F" w14:textId="77777777" w:rsidR="00E90643" w:rsidRPr="00F7047A" w:rsidRDefault="00E90643" w:rsidP="00E906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szCs w:val="24"/>
        </w:rPr>
      </w:pPr>
    </w:p>
    <w:p w14:paraId="5DD7F43A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17/02/21</w:t>
      </w:r>
    </w:p>
    <w:p w14:paraId="40C1385A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ZM pověřuje starostu města zrušením bankovního účtu fondu č. 75422574/0600 po převodu finančních prostředků na základní běžný účet města 86121574/0600, oba účty vedené u banky Moneta Money Bank, a.s., dle smluvních podmínek</w:t>
      </w:r>
      <w:r>
        <w:rPr>
          <w:rFonts w:ascii="Times New Roman" w:hAnsi="Times New Roman" w:cs="Times New Roman"/>
        </w:rPr>
        <w:t>.</w:t>
      </w:r>
    </w:p>
    <w:p w14:paraId="4F9BA205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</w:p>
    <w:p w14:paraId="20A3850B" w14:textId="77777777" w:rsidR="00E90643" w:rsidRPr="00F7047A" w:rsidRDefault="00E90643" w:rsidP="00E90643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F7047A">
        <w:rPr>
          <w:szCs w:val="24"/>
        </w:rPr>
        <w:t>18/02/21</w:t>
      </w:r>
    </w:p>
    <w:p w14:paraId="3C33A7B3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  <w:r w:rsidRPr="00F7047A">
        <w:rPr>
          <w:rFonts w:ascii="Times New Roman" w:hAnsi="Times New Roman" w:cs="Times New Roman"/>
        </w:rPr>
        <w:t>ZM schvaluje poskytnutí dotace spolku JISKRA RASPENAVA z. s., ve stanovené výši.</w:t>
      </w:r>
    </w:p>
    <w:p w14:paraId="24B55A6A" w14:textId="77777777" w:rsidR="00E90643" w:rsidRPr="00F7047A" w:rsidRDefault="00E90643" w:rsidP="00E90643">
      <w:pPr>
        <w:jc w:val="both"/>
        <w:rPr>
          <w:rFonts w:ascii="Times New Roman" w:hAnsi="Times New Roman" w:cs="Times New Roman"/>
        </w:rPr>
      </w:pPr>
    </w:p>
    <w:p w14:paraId="5C5A6CEC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14118077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7E7A09D4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2AD7F77D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3A3E386C" w14:textId="77777777" w:rsidR="00E90643" w:rsidRDefault="00E90643" w:rsidP="00E90643">
      <w:pPr>
        <w:jc w:val="both"/>
        <w:rPr>
          <w:rFonts w:ascii="Times New Roman" w:hAnsi="Times New Roman" w:cs="Times New Roman"/>
        </w:rPr>
      </w:pPr>
    </w:p>
    <w:p w14:paraId="0007620D" w14:textId="45D9E867" w:rsidR="00E90643" w:rsidRPr="00E25776" w:rsidRDefault="00E90643" w:rsidP="00E90643">
      <w:pPr>
        <w:pStyle w:val="Zkladntext0"/>
        <w:rPr>
          <w:bCs/>
        </w:rPr>
      </w:pPr>
      <w:r>
        <w:rPr>
          <w:b/>
        </w:rPr>
        <w:tab/>
      </w:r>
      <w:r>
        <w:rPr>
          <w:b/>
        </w:rPr>
        <w:tab/>
      </w:r>
      <w:r w:rsidRPr="00E25776">
        <w:rPr>
          <w:bCs/>
        </w:rPr>
        <w:t xml:space="preserve">Pavel Lžičař </w:t>
      </w:r>
      <w:r w:rsidR="00636B11">
        <w:rPr>
          <w:bCs/>
        </w:rPr>
        <w:t>v. r.</w:t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>Jaromír Hanzl</w:t>
      </w:r>
      <w:r w:rsidR="00636B11">
        <w:rPr>
          <w:bCs/>
        </w:rPr>
        <w:t xml:space="preserve"> v. r.</w:t>
      </w:r>
    </w:p>
    <w:p w14:paraId="364945E5" w14:textId="48BD010C" w:rsidR="00E90643" w:rsidRPr="00E25776" w:rsidRDefault="00E90643" w:rsidP="00E90643">
      <w:pPr>
        <w:pStyle w:val="Zkladntext0"/>
        <w:rPr>
          <w:bCs/>
        </w:rPr>
      </w:pPr>
      <w:r w:rsidRPr="00E25776">
        <w:rPr>
          <w:bCs/>
        </w:rPr>
        <w:tab/>
      </w:r>
      <w:r w:rsidRPr="00E25776">
        <w:rPr>
          <w:bCs/>
        </w:rPr>
        <w:tab/>
        <w:t xml:space="preserve">  </w:t>
      </w:r>
      <w:r w:rsidR="00636B11">
        <w:rPr>
          <w:bCs/>
        </w:rPr>
        <w:t xml:space="preserve">   </w:t>
      </w:r>
      <w:r w:rsidRPr="00E25776">
        <w:rPr>
          <w:bCs/>
        </w:rPr>
        <w:t xml:space="preserve"> starosta </w:t>
      </w:r>
      <w:r w:rsidRPr="00E25776">
        <w:rPr>
          <w:bCs/>
        </w:rPr>
        <w:tab/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 w:rsidR="00636B11">
        <w:rPr>
          <w:bCs/>
        </w:rPr>
        <w:t xml:space="preserve">    </w:t>
      </w:r>
      <w:r>
        <w:rPr>
          <w:bCs/>
        </w:rPr>
        <w:t>místostarosta</w:t>
      </w:r>
      <w:r w:rsidRPr="00E25776">
        <w:rPr>
          <w:bCs/>
        </w:rPr>
        <w:tab/>
      </w:r>
    </w:p>
    <w:p w14:paraId="340B2C5F" w14:textId="77777777" w:rsidR="00E90643" w:rsidRPr="008476B3" w:rsidRDefault="00E90643" w:rsidP="00E90643">
      <w:pPr>
        <w:pStyle w:val="Zkladntext0"/>
        <w:rPr>
          <w:b/>
        </w:rPr>
      </w:pPr>
    </w:p>
    <w:p w14:paraId="2BB2193F" w14:textId="77777777" w:rsidR="00E90643" w:rsidRPr="008476B3" w:rsidRDefault="00E90643" w:rsidP="00E90643">
      <w:pPr>
        <w:pStyle w:val="Zkladntext0"/>
        <w:rPr>
          <w:b/>
        </w:rPr>
      </w:pPr>
    </w:p>
    <w:p w14:paraId="6A7F4C78" w14:textId="77777777" w:rsidR="00E90643" w:rsidRPr="001D1FB6" w:rsidRDefault="00E90643" w:rsidP="00E9064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D9F6D6D" w14:textId="6D141312" w:rsidR="008C1460" w:rsidRDefault="008C1460"/>
    <w:sectPr w:rsidR="008C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9"/>
    <w:rsid w:val="003B5CA9"/>
    <w:rsid w:val="004F2440"/>
    <w:rsid w:val="00636B11"/>
    <w:rsid w:val="008C1460"/>
    <w:rsid w:val="00E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AB49"/>
  <w15:chartTrackingRefBased/>
  <w15:docId w15:val="{15D87FBB-B300-429A-8D52-92A2921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906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E906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E906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90643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E90643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E90643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90643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E906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port3">
    <w:name w:val="Import 3"/>
    <w:basedOn w:val="Normln"/>
    <w:rsid w:val="00E9064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dcterms:created xsi:type="dcterms:W3CDTF">2021-05-28T07:11:00Z</dcterms:created>
  <dcterms:modified xsi:type="dcterms:W3CDTF">2021-05-28T07:11:00Z</dcterms:modified>
</cp:coreProperties>
</file>