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5B2D" w14:textId="378789AE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>Rozpočtové opatření Rady města Raspenavy č.</w:t>
      </w:r>
      <w:r w:rsidR="00C41748">
        <w:rPr>
          <w:rFonts w:ascii="Times New Roman" w:hAnsi="Times New Roman" w:cs="Times New Roman"/>
          <w:sz w:val="44"/>
          <w:szCs w:val="44"/>
        </w:rPr>
        <w:t xml:space="preserve"> </w:t>
      </w:r>
      <w:r w:rsidR="00140F09">
        <w:rPr>
          <w:rFonts w:ascii="Times New Roman" w:hAnsi="Times New Roman" w:cs="Times New Roman"/>
          <w:sz w:val="44"/>
          <w:szCs w:val="44"/>
        </w:rPr>
        <w:t>1</w:t>
      </w:r>
      <w:r w:rsidR="00F932FD">
        <w:rPr>
          <w:rFonts w:ascii="Times New Roman" w:hAnsi="Times New Roman" w:cs="Times New Roman"/>
          <w:sz w:val="44"/>
          <w:szCs w:val="44"/>
        </w:rPr>
        <w:t>1</w:t>
      </w:r>
    </w:p>
    <w:p w14:paraId="4286A8C3" w14:textId="6EDF866F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F932FD">
        <w:rPr>
          <w:rFonts w:ascii="Times New Roman" w:hAnsi="Times New Roman" w:cs="Times New Roman"/>
          <w:sz w:val="24"/>
          <w:szCs w:val="24"/>
        </w:rPr>
        <w:t>80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F932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F932FD">
        <w:rPr>
          <w:rFonts w:ascii="Times New Roman" w:hAnsi="Times New Roman" w:cs="Times New Roman"/>
          <w:sz w:val="24"/>
          <w:szCs w:val="24"/>
        </w:rPr>
        <w:t>6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C41748">
        <w:rPr>
          <w:rFonts w:ascii="Times New Roman" w:hAnsi="Times New Roman" w:cs="Times New Roman"/>
          <w:sz w:val="24"/>
          <w:szCs w:val="24"/>
        </w:rPr>
        <w:t>1</w:t>
      </w:r>
      <w:r w:rsidR="00F932FD">
        <w:rPr>
          <w:rFonts w:ascii="Times New Roman" w:hAnsi="Times New Roman" w:cs="Times New Roman"/>
          <w:sz w:val="24"/>
          <w:szCs w:val="24"/>
        </w:rPr>
        <w:t>9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C41748">
        <w:rPr>
          <w:rFonts w:ascii="Times New Roman" w:hAnsi="Times New Roman" w:cs="Times New Roman"/>
          <w:sz w:val="24"/>
          <w:szCs w:val="24"/>
        </w:rPr>
        <w:t xml:space="preserve"> </w:t>
      </w:r>
      <w:r w:rsidR="00F932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 xml:space="preserve">20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43050B65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299"/>
        <w:gridCol w:w="901"/>
        <w:gridCol w:w="1887"/>
        <w:gridCol w:w="1476"/>
        <w:gridCol w:w="2016"/>
        <w:gridCol w:w="1630"/>
      </w:tblGrid>
      <w:tr w:rsidR="00E50001" w14:paraId="4246BAA7" w14:textId="77777777" w:rsidTr="00F932FD">
        <w:trPr>
          <w:trHeight w:val="635"/>
        </w:trPr>
        <w:tc>
          <w:tcPr>
            <w:tcW w:w="1299" w:type="dxa"/>
          </w:tcPr>
          <w:p w14:paraId="3392F144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273E93CC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6B8C7A3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1887" w:type="dxa"/>
          </w:tcPr>
          <w:p w14:paraId="19CF797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47741F2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CDCE3B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016" w:type="dxa"/>
          </w:tcPr>
          <w:p w14:paraId="5119435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30" w:type="dxa"/>
          </w:tcPr>
          <w:p w14:paraId="513A3D1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  <w:proofErr w:type="gramEnd"/>
          </w:p>
        </w:tc>
      </w:tr>
      <w:tr w:rsidR="00F932FD" w14:paraId="2C86146F" w14:textId="77777777" w:rsidTr="00F932FD">
        <w:trPr>
          <w:trHeight w:val="635"/>
        </w:trPr>
        <w:tc>
          <w:tcPr>
            <w:tcW w:w="1299" w:type="dxa"/>
          </w:tcPr>
          <w:p w14:paraId="7E27EFF3" w14:textId="47F5FFCF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901" w:type="dxa"/>
          </w:tcPr>
          <w:p w14:paraId="5D2D3337" w14:textId="70D7E3DE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13351</w:t>
            </w:r>
          </w:p>
        </w:tc>
        <w:tc>
          <w:tcPr>
            <w:tcW w:w="1887" w:type="dxa"/>
          </w:tcPr>
          <w:p w14:paraId="2A129B39" w14:textId="39884BA5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476" w:type="dxa"/>
          </w:tcPr>
          <w:p w14:paraId="26D9B62C" w14:textId="2E05EE08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32 840,00</w:t>
            </w:r>
          </w:p>
        </w:tc>
        <w:tc>
          <w:tcPr>
            <w:tcW w:w="2016" w:type="dxa"/>
          </w:tcPr>
          <w:p w14:paraId="092E6F02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5655BF8" w14:textId="3B8EB52C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-32 840,00</w:t>
            </w:r>
          </w:p>
        </w:tc>
      </w:tr>
      <w:tr w:rsidR="00F932FD" w14:paraId="2642E1D5" w14:textId="77777777" w:rsidTr="00F932FD">
        <w:trPr>
          <w:trHeight w:val="635"/>
        </w:trPr>
        <w:tc>
          <w:tcPr>
            <w:tcW w:w="1299" w:type="dxa"/>
          </w:tcPr>
          <w:p w14:paraId="7C80FE78" w14:textId="6D23CF78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4351</w:t>
            </w:r>
          </w:p>
        </w:tc>
        <w:tc>
          <w:tcPr>
            <w:tcW w:w="901" w:type="dxa"/>
          </w:tcPr>
          <w:p w14:paraId="7BAF48B0" w14:textId="49B38D38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13351</w:t>
            </w:r>
          </w:p>
        </w:tc>
        <w:tc>
          <w:tcPr>
            <w:tcW w:w="1887" w:type="dxa"/>
          </w:tcPr>
          <w:p w14:paraId="0E8474F6" w14:textId="259A3D45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asistence, pečovatelská služba a podpora samostatného bydlení</w:t>
            </w:r>
          </w:p>
        </w:tc>
        <w:tc>
          <w:tcPr>
            <w:tcW w:w="1476" w:type="dxa"/>
          </w:tcPr>
          <w:p w14:paraId="0A87BFF0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4DB0101" w14:textId="6D481ED2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32 840,00</w:t>
            </w:r>
          </w:p>
        </w:tc>
        <w:tc>
          <w:tcPr>
            <w:tcW w:w="1630" w:type="dxa"/>
          </w:tcPr>
          <w:p w14:paraId="30C23A49" w14:textId="0E0316AC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32 840,00</w:t>
            </w:r>
          </w:p>
        </w:tc>
      </w:tr>
      <w:tr w:rsidR="00F932FD" w14:paraId="188CC158" w14:textId="77777777" w:rsidTr="00F932FD">
        <w:trPr>
          <w:trHeight w:val="635"/>
        </w:trPr>
        <w:tc>
          <w:tcPr>
            <w:tcW w:w="1299" w:type="dxa"/>
          </w:tcPr>
          <w:p w14:paraId="7E26AE93" w14:textId="0261FE52" w:rsidR="00F932FD" w:rsidRDefault="00F932FD" w:rsidP="00F9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4111</w:t>
            </w:r>
          </w:p>
        </w:tc>
        <w:tc>
          <w:tcPr>
            <w:tcW w:w="901" w:type="dxa"/>
          </w:tcPr>
          <w:p w14:paraId="2D04437D" w14:textId="7CE65A38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98024</w:t>
            </w:r>
          </w:p>
        </w:tc>
        <w:tc>
          <w:tcPr>
            <w:tcW w:w="1887" w:type="dxa"/>
          </w:tcPr>
          <w:p w14:paraId="179DDADE" w14:textId="04EEAB8F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z všeobecné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správy státního rozpočtu</w:t>
            </w:r>
          </w:p>
        </w:tc>
        <w:tc>
          <w:tcPr>
            <w:tcW w:w="1476" w:type="dxa"/>
          </w:tcPr>
          <w:p w14:paraId="1DE242EE" w14:textId="442BC15F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3,523.750,00</w:t>
            </w:r>
          </w:p>
        </w:tc>
        <w:tc>
          <w:tcPr>
            <w:tcW w:w="2016" w:type="dxa"/>
          </w:tcPr>
          <w:p w14:paraId="0C2E547E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86C29CE" w14:textId="142CE674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-3,523.750,00</w:t>
            </w:r>
          </w:p>
        </w:tc>
      </w:tr>
      <w:tr w:rsidR="00F932FD" w14:paraId="2CD7380D" w14:textId="77777777" w:rsidTr="00F932FD">
        <w:trPr>
          <w:trHeight w:val="635"/>
        </w:trPr>
        <w:tc>
          <w:tcPr>
            <w:tcW w:w="1299" w:type="dxa"/>
          </w:tcPr>
          <w:p w14:paraId="68B42E91" w14:textId="2771A935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6171</w:t>
            </w:r>
          </w:p>
        </w:tc>
        <w:tc>
          <w:tcPr>
            <w:tcW w:w="901" w:type="dxa"/>
          </w:tcPr>
          <w:p w14:paraId="636B56A7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7E826AD" w14:textId="33992D75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476" w:type="dxa"/>
          </w:tcPr>
          <w:p w14:paraId="102084CE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A939107" w14:textId="0018375A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72 000,00</w:t>
            </w:r>
          </w:p>
        </w:tc>
        <w:tc>
          <w:tcPr>
            <w:tcW w:w="1630" w:type="dxa"/>
          </w:tcPr>
          <w:p w14:paraId="1A2F8A3E" w14:textId="7431E0E0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72 000,00</w:t>
            </w:r>
          </w:p>
        </w:tc>
      </w:tr>
      <w:tr w:rsidR="00E50001" w14:paraId="336CDEC8" w14:textId="77777777" w:rsidTr="00F932FD">
        <w:trPr>
          <w:trHeight w:val="316"/>
        </w:trPr>
        <w:tc>
          <w:tcPr>
            <w:tcW w:w="1299" w:type="dxa"/>
          </w:tcPr>
          <w:p w14:paraId="2E7378F4" w14:textId="39C2125D" w:rsidR="009B4F1D" w:rsidRDefault="003D2A69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Pol. 41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1" w:type="dxa"/>
          </w:tcPr>
          <w:p w14:paraId="1EF3EBC7" w14:textId="7DF5408F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14:paraId="0EA9018B" w14:textId="145C2EB7" w:rsidR="009B4F1D" w:rsidRDefault="00FB340A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Neinvestiční transfery přijaté od krajů</w:t>
            </w:r>
          </w:p>
        </w:tc>
        <w:tc>
          <w:tcPr>
            <w:tcW w:w="1476" w:type="dxa"/>
          </w:tcPr>
          <w:p w14:paraId="04ACF995" w14:textId="091DA1BA" w:rsidR="00C55D54" w:rsidRDefault="00765ED9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2F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D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2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16" w:type="dxa"/>
          </w:tcPr>
          <w:p w14:paraId="7AEF7290" w14:textId="10CBA492" w:rsidR="00C55D54" w:rsidRDefault="00C4174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A0465" w14:textId="77777777" w:rsidR="00765ED9" w:rsidRDefault="00765ED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E94F" w14:textId="77777777" w:rsidR="009B4F1D" w:rsidRDefault="001C3B1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14:paraId="1402C776" w14:textId="643C318A" w:rsidR="00C55D54" w:rsidRDefault="00C41748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32F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D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00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9AAAAF2" w14:textId="77777777" w:rsidR="00C55D54" w:rsidRDefault="00C55D54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1" w14:paraId="354246A3" w14:textId="77777777" w:rsidTr="00F932FD">
        <w:trPr>
          <w:trHeight w:val="300"/>
        </w:trPr>
        <w:tc>
          <w:tcPr>
            <w:tcW w:w="1299" w:type="dxa"/>
          </w:tcPr>
          <w:p w14:paraId="3AA2C7BE" w14:textId="071F0B65" w:rsidR="00E50001" w:rsidRDefault="00765ED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32FD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901" w:type="dxa"/>
          </w:tcPr>
          <w:p w14:paraId="11D5AA15" w14:textId="3770D886" w:rsidR="00E50001" w:rsidRDefault="00E5000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CEA9AE1" w14:textId="75C60B04" w:rsidR="00E50001" w:rsidRDefault="00F932F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</w:t>
            </w:r>
          </w:p>
        </w:tc>
        <w:tc>
          <w:tcPr>
            <w:tcW w:w="1476" w:type="dxa"/>
          </w:tcPr>
          <w:p w14:paraId="5F448CDE" w14:textId="77777777" w:rsidR="00E50001" w:rsidRDefault="00E5000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3DD0666" w14:textId="6C59061E" w:rsidR="00E50001" w:rsidRDefault="00F932FD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77 100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30" w:type="dxa"/>
          </w:tcPr>
          <w:p w14:paraId="314B6A85" w14:textId="3D4686A4" w:rsidR="00E50001" w:rsidRDefault="00F932FD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0001" w14:paraId="6FE3B8D8" w14:textId="77777777" w:rsidTr="00F932FD">
        <w:trPr>
          <w:trHeight w:val="300"/>
        </w:trPr>
        <w:tc>
          <w:tcPr>
            <w:tcW w:w="1299" w:type="dxa"/>
          </w:tcPr>
          <w:p w14:paraId="0EAFA98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01" w:type="dxa"/>
          </w:tcPr>
          <w:p w14:paraId="0406AB9C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14:paraId="0EF228D0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7B145C52" w14:textId="500F6D27" w:rsidR="00F551F6" w:rsidRPr="00F551F6" w:rsidRDefault="00F932FD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3,633.690,00</w:t>
            </w:r>
            <w:r w:rsidR="0076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5726AECC" w14:textId="4B2C0AB1" w:rsidR="00F551F6" w:rsidRPr="00E50001" w:rsidRDefault="00F932FD" w:rsidP="00765ED9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181.940,00</w:t>
            </w:r>
          </w:p>
        </w:tc>
        <w:tc>
          <w:tcPr>
            <w:tcW w:w="1630" w:type="dxa"/>
          </w:tcPr>
          <w:p w14:paraId="3BB321AC" w14:textId="42D784C7" w:rsidR="00FA4B2A" w:rsidRPr="00F551F6" w:rsidRDefault="00F932FD" w:rsidP="00C4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-3,451.750,00</w:t>
            </w:r>
          </w:p>
          <w:p w14:paraId="621F8FFD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3731CE" w14:textId="77777777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3A1F7B39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4C7048F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4206CD66" w14:textId="58C94AC7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F932F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932F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500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1A0287A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6E1B54C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05632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47986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AE71E5" w14:textId="77777777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</w:p>
    <w:p w14:paraId="09544D2A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4EA4"/>
    <w:multiLevelType w:val="hybridMultilevel"/>
    <w:tmpl w:val="BBEE3B82"/>
    <w:lvl w:ilvl="0" w:tplc="F70E97D2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742C"/>
    <w:multiLevelType w:val="hybridMultilevel"/>
    <w:tmpl w:val="3086EF9E"/>
    <w:lvl w:ilvl="0" w:tplc="045C77E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0998"/>
    <w:multiLevelType w:val="hybridMultilevel"/>
    <w:tmpl w:val="95102D40"/>
    <w:lvl w:ilvl="0" w:tplc="FA94935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E845F5"/>
    <w:multiLevelType w:val="hybridMultilevel"/>
    <w:tmpl w:val="4EA20164"/>
    <w:lvl w:ilvl="0" w:tplc="D00ACB50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40F09"/>
    <w:rsid w:val="00172FCE"/>
    <w:rsid w:val="001757A5"/>
    <w:rsid w:val="0019772B"/>
    <w:rsid w:val="001C3B14"/>
    <w:rsid w:val="001C5216"/>
    <w:rsid w:val="001D7283"/>
    <w:rsid w:val="002A28CA"/>
    <w:rsid w:val="002D5A81"/>
    <w:rsid w:val="00317E3B"/>
    <w:rsid w:val="0035413D"/>
    <w:rsid w:val="003B08F2"/>
    <w:rsid w:val="003D2A69"/>
    <w:rsid w:val="003D6289"/>
    <w:rsid w:val="004615D6"/>
    <w:rsid w:val="00555D3F"/>
    <w:rsid w:val="005D4C9B"/>
    <w:rsid w:val="006079C4"/>
    <w:rsid w:val="0067674E"/>
    <w:rsid w:val="006B5F17"/>
    <w:rsid w:val="00706BD3"/>
    <w:rsid w:val="00765ED9"/>
    <w:rsid w:val="00791E49"/>
    <w:rsid w:val="00805DDD"/>
    <w:rsid w:val="00980788"/>
    <w:rsid w:val="00980A7D"/>
    <w:rsid w:val="009947D0"/>
    <w:rsid w:val="009A34AE"/>
    <w:rsid w:val="009B4F1D"/>
    <w:rsid w:val="009B7629"/>
    <w:rsid w:val="00A407CB"/>
    <w:rsid w:val="00B47EC1"/>
    <w:rsid w:val="00B77A3E"/>
    <w:rsid w:val="00C3742D"/>
    <w:rsid w:val="00C41748"/>
    <w:rsid w:val="00C549F2"/>
    <w:rsid w:val="00C55D54"/>
    <w:rsid w:val="00CE4152"/>
    <w:rsid w:val="00D00379"/>
    <w:rsid w:val="00D82542"/>
    <w:rsid w:val="00DA72F8"/>
    <w:rsid w:val="00DD5CBE"/>
    <w:rsid w:val="00E50001"/>
    <w:rsid w:val="00E6583E"/>
    <w:rsid w:val="00EA3F96"/>
    <w:rsid w:val="00ED77FE"/>
    <w:rsid w:val="00F27002"/>
    <w:rsid w:val="00F551F6"/>
    <w:rsid w:val="00F932FD"/>
    <w:rsid w:val="00F96608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4C4E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2020-05-19T11:39:00Z</cp:lastPrinted>
  <dcterms:created xsi:type="dcterms:W3CDTF">2020-08-31T05:30:00Z</dcterms:created>
  <dcterms:modified xsi:type="dcterms:W3CDTF">2020-08-31T05:30:00Z</dcterms:modified>
</cp:coreProperties>
</file>