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2C26AED2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1443EF">
        <w:rPr>
          <w:bCs w:val="0"/>
          <w:u w:val="none"/>
        </w:rPr>
        <w:t>233</w:t>
      </w:r>
      <w:r w:rsidR="006974D8">
        <w:rPr>
          <w:bCs w:val="0"/>
          <w:u w:val="none"/>
        </w:rPr>
        <w:t>6</w:t>
      </w:r>
      <w:r w:rsidRPr="00C945D5">
        <w:rPr>
          <w:bCs w:val="0"/>
          <w:u w:val="none"/>
        </w:rPr>
        <w:t xml:space="preserve"> (</w:t>
      </w:r>
      <w:r w:rsidR="001443EF">
        <w:rPr>
          <w:bCs w:val="0"/>
          <w:i/>
          <w:iCs/>
          <w:u w:val="none"/>
        </w:rPr>
        <w:t>orná půda</w:t>
      </w:r>
      <w:r w:rsidRPr="00C945D5">
        <w:rPr>
          <w:bCs w:val="0"/>
          <w:u w:val="none"/>
        </w:rPr>
        <w:t xml:space="preserve">) v katastrálním území Raspenava o výměře </w:t>
      </w:r>
      <w:r w:rsidR="001443EF">
        <w:rPr>
          <w:bCs w:val="0"/>
          <w:u w:val="none"/>
        </w:rPr>
        <w:t>6</w:t>
      </w:r>
      <w:r w:rsidR="003839CA">
        <w:rPr>
          <w:bCs w:val="0"/>
          <w:u w:val="none"/>
        </w:rPr>
        <w:t>11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3839CA">
        <w:rPr>
          <w:bCs w:val="0"/>
          <w:u w:val="none"/>
        </w:rPr>
        <w:t>4317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19E78505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 xml:space="preserve">. jednání, konaném dne </w:t>
      </w:r>
      <w:r w:rsidR="003839CA">
        <w:rPr>
          <w:b w:val="0"/>
          <w:u w:val="none"/>
        </w:rPr>
        <w:t>01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3839CA">
        <w:rPr>
          <w:b w:val="0"/>
          <w:u w:val="none"/>
        </w:rPr>
        <w:t>54</w:t>
      </w:r>
      <w:r w:rsidRPr="00C945D5">
        <w:rPr>
          <w:b w:val="0"/>
          <w:u w:val="none"/>
        </w:rPr>
        <w:t>/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692F8955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3839CA">
        <w:rPr>
          <w:bCs w:val="0"/>
          <w:u w:val="none"/>
        </w:rPr>
        <w:t>30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3839CA">
        <w:rPr>
          <w:bCs w:val="0"/>
          <w:u w:val="none"/>
        </w:rPr>
        <w:t>4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54AC54DE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1443EF">
        <w:rPr>
          <w:rFonts w:ascii="Times New Roman" w:hAnsi="Times New Roman" w:cs="Times New Roman"/>
          <w:i/>
          <w:iCs/>
        </w:rPr>
        <w:t>1</w:t>
      </w:r>
      <w:r w:rsidR="003839CA">
        <w:rPr>
          <w:rFonts w:ascii="Times New Roman" w:hAnsi="Times New Roman" w:cs="Times New Roman"/>
          <w:i/>
          <w:iCs/>
        </w:rPr>
        <w:t>3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1246E676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3839CA">
        <w:rPr>
          <w:rFonts w:ascii="Times New Roman" w:hAnsi="Times New Roman" w:cs="Times New Roman"/>
          <w:i/>
          <w:iCs/>
        </w:rPr>
        <w:t>30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B07C" w14:textId="77777777" w:rsidR="00F3675E" w:rsidRDefault="00F3675E">
      <w:pPr>
        <w:spacing w:after="0" w:line="240" w:lineRule="auto"/>
      </w:pPr>
      <w:r>
        <w:separator/>
      </w:r>
    </w:p>
  </w:endnote>
  <w:endnote w:type="continuationSeparator" w:id="0">
    <w:p w14:paraId="2D453D52" w14:textId="77777777" w:rsidR="00F3675E" w:rsidRDefault="00F3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2E9B" w14:textId="77777777" w:rsidR="00F3675E" w:rsidRDefault="00F3675E">
      <w:pPr>
        <w:spacing w:after="0" w:line="240" w:lineRule="auto"/>
      </w:pPr>
      <w:r>
        <w:separator/>
      </w:r>
    </w:p>
  </w:footnote>
  <w:footnote w:type="continuationSeparator" w:id="0">
    <w:p w14:paraId="50AFAF9F" w14:textId="77777777" w:rsidR="00F3675E" w:rsidRDefault="00F3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1564AE"/>
    <w:rsid w:val="003839CA"/>
    <w:rsid w:val="00481B1F"/>
    <w:rsid w:val="00567ABC"/>
    <w:rsid w:val="005841B1"/>
    <w:rsid w:val="006974D8"/>
    <w:rsid w:val="00BD7C6E"/>
    <w:rsid w:val="00C945D5"/>
    <w:rsid w:val="00EB0A46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4</cp:revision>
  <cp:lastPrinted>2025-12-01T07:59:00Z</cp:lastPrinted>
  <dcterms:created xsi:type="dcterms:W3CDTF">2025-12-01T07:56:00Z</dcterms:created>
  <dcterms:modified xsi:type="dcterms:W3CDTF">2026-04-13T06:51:00Z</dcterms:modified>
</cp:coreProperties>
</file>