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DE8" w:rsidRPr="007B1D3A" w:rsidRDefault="00473DE8" w:rsidP="00473DE8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A1F742C" wp14:editId="03B89890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473DE8" w:rsidRPr="00904EEC" w:rsidRDefault="00473DE8" w:rsidP="00473DE8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473DE8" w:rsidRPr="008F4AB3" w:rsidRDefault="00473DE8" w:rsidP="00473DE8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473DE8" w:rsidRDefault="00473DE8" w:rsidP="00473DE8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473DE8" w:rsidRPr="006428C1" w:rsidRDefault="00473DE8" w:rsidP="00473DE8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473DE8" w:rsidRPr="009A1386" w:rsidRDefault="00473DE8" w:rsidP="00473DE8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473DE8" w:rsidRPr="009A1386" w:rsidRDefault="00473DE8" w:rsidP="00473DE8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9A1386">
        <w:rPr>
          <w:bCs w:val="0"/>
          <w:sz w:val="32"/>
          <w:szCs w:val="32"/>
          <w:u w:val="none"/>
        </w:rPr>
        <w:t>ZÁMĚR PRODEJE NEMOVITOSTI</w:t>
      </w:r>
    </w:p>
    <w:p w:rsidR="00473DE8" w:rsidRPr="009A1386" w:rsidRDefault="00473DE8" w:rsidP="00473DE8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473DE8" w:rsidRPr="009A1386" w:rsidRDefault="00473DE8" w:rsidP="00473DE8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9A1386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473DE8" w:rsidRPr="009A1386" w:rsidRDefault="00473DE8" w:rsidP="00473DE8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473DE8" w:rsidRPr="009A1386" w:rsidRDefault="00473DE8" w:rsidP="00473DE8">
      <w:pPr>
        <w:pStyle w:val="Nadpis20"/>
        <w:keepNext/>
        <w:keepLines/>
        <w:shd w:val="clear" w:color="auto" w:fill="auto"/>
        <w:spacing w:after="80" w:line="276" w:lineRule="auto"/>
        <w:jc w:val="center"/>
        <w:rPr>
          <w:bCs w:val="0"/>
          <w:sz w:val="28"/>
          <w:szCs w:val="28"/>
          <w:u w:val="none"/>
        </w:rPr>
      </w:pPr>
      <w:r w:rsidRPr="009A1386">
        <w:rPr>
          <w:bCs w:val="0"/>
          <w:sz w:val="28"/>
          <w:szCs w:val="28"/>
          <w:u w:val="none"/>
        </w:rPr>
        <w:t>záměr prodat část pozemku</w:t>
      </w:r>
    </w:p>
    <w:p w:rsidR="00473DE8" w:rsidRPr="009A1386" w:rsidRDefault="00473DE8" w:rsidP="00473DE8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proofErr w:type="spellStart"/>
      <w:r w:rsidRPr="009A1386">
        <w:rPr>
          <w:bCs w:val="0"/>
          <w:u w:val="none"/>
        </w:rPr>
        <w:t>parc</w:t>
      </w:r>
      <w:proofErr w:type="spellEnd"/>
      <w:r w:rsidRPr="009A1386">
        <w:rPr>
          <w:bCs w:val="0"/>
          <w:u w:val="none"/>
        </w:rPr>
        <w:t xml:space="preserve">. č. </w:t>
      </w:r>
      <w:r>
        <w:rPr>
          <w:bCs w:val="0"/>
          <w:u w:val="none"/>
        </w:rPr>
        <w:t>1343</w:t>
      </w:r>
      <w:r w:rsidRPr="009A1386">
        <w:rPr>
          <w:bCs w:val="0"/>
          <w:u w:val="none"/>
        </w:rPr>
        <w:t xml:space="preserve"> (</w:t>
      </w:r>
      <w:r>
        <w:rPr>
          <w:bCs w:val="0"/>
          <w:i/>
          <w:iCs/>
          <w:u w:val="none"/>
        </w:rPr>
        <w:t>ostatní plocha – ostatní komunikace</w:t>
      </w:r>
      <w:r w:rsidRPr="009A1386">
        <w:rPr>
          <w:bCs w:val="0"/>
          <w:i/>
          <w:iCs/>
          <w:u w:val="none"/>
        </w:rPr>
        <w:t>)</w:t>
      </w:r>
      <w:r w:rsidRPr="009A1386">
        <w:rPr>
          <w:bCs w:val="0"/>
          <w:u w:val="none"/>
        </w:rPr>
        <w:t xml:space="preserve"> v katastrálním území Raspenava o výměře </w:t>
      </w:r>
      <w:r>
        <w:rPr>
          <w:bCs w:val="0"/>
          <w:u w:val="none"/>
        </w:rPr>
        <w:t>1</w:t>
      </w:r>
      <w:r w:rsidRPr="009A1386">
        <w:rPr>
          <w:bCs w:val="0"/>
          <w:u w:val="none"/>
        </w:rPr>
        <w:t xml:space="preserve"> m</w:t>
      </w:r>
      <w:r w:rsidRPr="009A1386">
        <w:rPr>
          <w:bCs w:val="0"/>
          <w:u w:val="none"/>
          <w:vertAlign w:val="superscript"/>
        </w:rPr>
        <w:t>2</w:t>
      </w:r>
      <w:r w:rsidRPr="009A1386">
        <w:rPr>
          <w:bCs w:val="0"/>
          <w:u w:val="none"/>
        </w:rPr>
        <w:t xml:space="preserve"> </w:t>
      </w:r>
    </w:p>
    <w:p w:rsidR="00473DE8" w:rsidRPr="009A1386" w:rsidRDefault="00473DE8" w:rsidP="00473DE8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9A1386">
        <w:rPr>
          <w:bCs w:val="0"/>
          <w:u w:val="none"/>
        </w:rPr>
        <w:t xml:space="preserve">z celkové plochy pozemku </w:t>
      </w:r>
      <w:r>
        <w:rPr>
          <w:bCs w:val="0"/>
          <w:u w:val="none"/>
        </w:rPr>
        <w:t>1141</w:t>
      </w:r>
      <w:r w:rsidRPr="009A1386">
        <w:rPr>
          <w:bCs w:val="0"/>
          <w:u w:val="none"/>
        </w:rPr>
        <w:t xml:space="preserve"> m</w:t>
      </w:r>
      <w:r w:rsidRPr="009A1386">
        <w:rPr>
          <w:bCs w:val="0"/>
          <w:u w:val="none"/>
          <w:vertAlign w:val="superscript"/>
        </w:rPr>
        <w:t>2</w:t>
      </w:r>
      <w:r w:rsidRPr="009A1386">
        <w:rPr>
          <w:bCs w:val="0"/>
          <w:u w:val="none"/>
        </w:rPr>
        <w:t>.</w:t>
      </w:r>
    </w:p>
    <w:p w:rsidR="00473DE8" w:rsidRPr="009A1386" w:rsidRDefault="00473DE8" w:rsidP="00473DE8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473DE8" w:rsidRPr="009A1386" w:rsidRDefault="00473DE8" w:rsidP="00473DE8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9A1386">
        <w:rPr>
          <w:b w:val="0"/>
          <w:u w:val="none"/>
        </w:rPr>
        <w:t>Zveřejnění záměru prodat předmětnou část pozemku schválila Rada města Raspenavy na svém 1</w:t>
      </w:r>
      <w:r>
        <w:rPr>
          <w:b w:val="0"/>
          <w:u w:val="none"/>
        </w:rPr>
        <w:t>7</w:t>
      </w:r>
      <w:r w:rsidRPr="009A1386">
        <w:rPr>
          <w:b w:val="0"/>
          <w:u w:val="none"/>
        </w:rPr>
        <w:t xml:space="preserve">. jednání dne </w:t>
      </w:r>
      <w:r>
        <w:rPr>
          <w:b w:val="0"/>
          <w:u w:val="none"/>
        </w:rPr>
        <w:t>30</w:t>
      </w:r>
      <w:r w:rsidRPr="009A1386">
        <w:rPr>
          <w:b w:val="0"/>
          <w:u w:val="none"/>
        </w:rPr>
        <w:t>.0</w:t>
      </w:r>
      <w:r>
        <w:rPr>
          <w:b w:val="0"/>
          <w:u w:val="none"/>
        </w:rPr>
        <w:t>9</w:t>
      </w:r>
      <w:r w:rsidRPr="009A1386">
        <w:rPr>
          <w:b w:val="0"/>
          <w:u w:val="none"/>
        </w:rPr>
        <w:t xml:space="preserve">.2024 – usnesením č. </w:t>
      </w:r>
      <w:r>
        <w:rPr>
          <w:b w:val="0"/>
          <w:u w:val="none"/>
        </w:rPr>
        <w:t>187</w:t>
      </w:r>
      <w:r w:rsidRPr="009A1386">
        <w:rPr>
          <w:b w:val="0"/>
          <w:u w:val="none"/>
        </w:rPr>
        <w:t>/1</w:t>
      </w:r>
      <w:r>
        <w:rPr>
          <w:b w:val="0"/>
          <w:u w:val="none"/>
        </w:rPr>
        <w:t>7</w:t>
      </w:r>
      <w:r w:rsidRPr="009A1386">
        <w:rPr>
          <w:b w:val="0"/>
          <w:u w:val="none"/>
        </w:rPr>
        <w:t xml:space="preserve">/2024. </w:t>
      </w:r>
    </w:p>
    <w:p w:rsidR="00473DE8" w:rsidRPr="0078643B" w:rsidRDefault="00473DE8" w:rsidP="00473DE8">
      <w:pPr>
        <w:pStyle w:val="Nadpis20"/>
        <w:keepNext/>
        <w:keepLines/>
        <w:shd w:val="clear" w:color="auto" w:fill="auto"/>
        <w:spacing w:before="120"/>
      </w:pPr>
      <w:r w:rsidRPr="00324337">
        <w:rPr>
          <w:b w:val="0"/>
          <w:u w:val="none"/>
        </w:rPr>
        <w:t>Záměr je zveřejněn na základě podané žádosti o prodej uvedené</w:t>
      </w:r>
      <w:r>
        <w:rPr>
          <w:b w:val="0"/>
          <w:u w:val="none"/>
        </w:rPr>
        <w:t xml:space="preserve"> části</w:t>
      </w:r>
      <w:r w:rsidRPr="00324337">
        <w:rPr>
          <w:b w:val="0"/>
          <w:u w:val="none"/>
        </w:rPr>
        <w:t xml:space="preserve"> pozemku. Další případní zájemci mohou získat bližší informace na městském úřadu, své žádosti o prodej výše uvedené</w:t>
      </w:r>
      <w:r>
        <w:rPr>
          <w:b w:val="0"/>
          <w:u w:val="none"/>
        </w:rPr>
        <w:t xml:space="preserve"> části</w:t>
      </w:r>
      <w:r w:rsidRPr="00324337">
        <w:rPr>
          <w:b w:val="0"/>
          <w:u w:val="none"/>
        </w:rPr>
        <w:t xml:space="preserve"> pozemku mohou zasílat poštou nebo podávat osobně písemnou </w:t>
      </w:r>
      <w:r w:rsidRPr="0078643B">
        <w:rPr>
          <w:b w:val="0"/>
          <w:u w:val="none"/>
        </w:rPr>
        <w:t xml:space="preserve">formou v úředních hodinách </w:t>
      </w:r>
      <w:r w:rsidRPr="00F660A4">
        <w:rPr>
          <w:b w:val="0"/>
          <w:u w:val="none"/>
        </w:rPr>
        <w:t>prostřednictvím podatelny zdejšího městského úřadu nejdéle do</w:t>
      </w:r>
      <w:r w:rsidRPr="0078643B">
        <w:rPr>
          <w:bCs w:val="0"/>
          <w:u w:val="none"/>
        </w:rPr>
        <w:t xml:space="preserve"> </w:t>
      </w:r>
      <w:r>
        <w:rPr>
          <w:bCs w:val="0"/>
          <w:u w:val="none"/>
        </w:rPr>
        <w:t>18</w:t>
      </w:r>
      <w:r w:rsidRPr="0078643B">
        <w:rPr>
          <w:bCs w:val="0"/>
          <w:u w:val="none"/>
        </w:rPr>
        <w:t>.</w:t>
      </w:r>
      <w:r>
        <w:rPr>
          <w:bCs w:val="0"/>
          <w:u w:val="none"/>
        </w:rPr>
        <w:t>1</w:t>
      </w:r>
      <w:r>
        <w:rPr>
          <w:bCs w:val="0"/>
          <w:u w:val="none"/>
        </w:rPr>
        <w:t>0</w:t>
      </w:r>
      <w:r w:rsidRPr="0078643B">
        <w:rPr>
          <w:bCs w:val="0"/>
          <w:u w:val="none"/>
        </w:rPr>
        <w:t>.2024</w:t>
      </w:r>
      <w:r w:rsidRPr="0078643B">
        <w:rPr>
          <w:b w:val="0"/>
          <w:u w:val="none"/>
        </w:rPr>
        <w:t xml:space="preserve">. Na žádosti doručené po tomto termínu nebude brán zřetel.  </w:t>
      </w:r>
    </w:p>
    <w:p w:rsidR="00473DE8" w:rsidRPr="0078643B" w:rsidRDefault="00473DE8" w:rsidP="00473DE8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78643B">
        <w:rPr>
          <w:b w:val="0"/>
          <w:u w:val="none"/>
        </w:rPr>
        <w:t xml:space="preserve">O prodeji </w:t>
      </w:r>
      <w:r>
        <w:rPr>
          <w:b w:val="0"/>
          <w:u w:val="none"/>
        </w:rPr>
        <w:t xml:space="preserve">předmětné části </w:t>
      </w:r>
      <w:r w:rsidRPr="0078643B">
        <w:rPr>
          <w:b w:val="0"/>
          <w:u w:val="none"/>
        </w:rPr>
        <w:t>pozemku rozhodne Zastupitelstvo města Raspenavy na svém zasedání, přičemž si ponechává právo neuzavřít smlouvu o prodeji se žádným zájemcem.</w:t>
      </w:r>
    </w:p>
    <w:p w:rsidR="00473DE8" w:rsidRPr="0078643B" w:rsidRDefault="00473DE8" w:rsidP="00473DE8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473DE8" w:rsidRPr="0078643B" w:rsidRDefault="00473DE8" w:rsidP="00473DE8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473DE8" w:rsidRPr="0078643B" w:rsidRDefault="00473DE8" w:rsidP="00473DE8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473DE8" w:rsidRPr="0078643B" w:rsidRDefault="00473DE8" w:rsidP="00473DE8">
      <w:pPr>
        <w:pStyle w:val="Zkladntext1"/>
        <w:shd w:val="clear" w:color="auto" w:fill="auto"/>
        <w:ind w:left="4248" w:right="1701" w:firstLine="708"/>
        <w:jc w:val="left"/>
      </w:pPr>
      <w:r w:rsidRPr="0078643B">
        <w:t>Za Město Raspenavu</w:t>
      </w: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2540"/>
        <w:jc w:val="left"/>
        <w:rPr>
          <w:sz w:val="96"/>
          <w:szCs w:val="96"/>
        </w:rPr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78643B">
        <w:rPr>
          <w:b/>
          <w:bCs/>
        </w:rPr>
        <w:t xml:space="preserve">  Mgr. Josef Málek</w:t>
      </w: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  <w:r w:rsidRPr="0078643B">
        <w:tab/>
      </w:r>
      <w:r w:rsidRPr="0078643B">
        <w:tab/>
      </w:r>
      <w:r w:rsidRPr="0078643B">
        <w:tab/>
      </w:r>
      <w:r w:rsidRPr="0078643B">
        <w:tab/>
      </w:r>
      <w:r w:rsidRPr="0078643B">
        <w:tab/>
        <w:t xml:space="preserve">                    </w:t>
      </w:r>
      <w:r w:rsidRPr="0078643B">
        <w:tab/>
        <w:t xml:space="preserve">           starosta</w:t>
      </w: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pStyle w:val="Zkladntext1"/>
        <w:shd w:val="clear" w:color="auto" w:fill="auto"/>
        <w:spacing w:after="0"/>
        <w:ind w:right="1275"/>
        <w:jc w:val="left"/>
      </w:pPr>
    </w:p>
    <w:p w:rsidR="00473DE8" w:rsidRPr="0078643B" w:rsidRDefault="00473DE8" w:rsidP="00473DE8">
      <w:pPr>
        <w:rPr>
          <w:rFonts w:ascii="Times New Roman" w:hAnsi="Times New Roman" w:cs="Times New Roman"/>
        </w:rPr>
      </w:pPr>
      <w:r w:rsidRPr="0078643B">
        <w:rPr>
          <w:rFonts w:ascii="Times New Roman" w:hAnsi="Times New Roman" w:cs="Times New Roman"/>
          <w:b/>
          <w:bCs/>
        </w:rPr>
        <w:t xml:space="preserve">Vyvěšeno </w:t>
      </w:r>
      <w:proofErr w:type="gramStart"/>
      <w:r w:rsidRPr="0078643B">
        <w:rPr>
          <w:rFonts w:ascii="Times New Roman" w:hAnsi="Times New Roman" w:cs="Times New Roman"/>
          <w:b/>
          <w:bCs/>
        </w:rPr>
        <w:t xml:space="preserve">dne:  </w:t>
      </w:r>
      <w:r w:rsidRPr="0078643B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02</w:t>
      </w:r>
      <w:r w:rsidRPr="00786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78643B">
        <w:rPr>
          <w:rFonts w:ascii="Times New Roman" w:hAnsi="Times New Roman" w:cs="Times New Roman"/>
        </w:rPr>
        <w:t>0.2024</w:t>
      </w:r>
    </w:p>
    <w:p w:rsidR="00473DE8" w:rsidRPr="0078643B" w:rsidRDefault="00473DE8" w:rsidP="00473DE8">
      <w:pPr>
        <w:rPr>
          <w:rFonts w:ascii="Times New Roman" w:hAnsi="Times New Roman" w:cs="Times New Roman"/>
        </w:rPr>
      </w:pPr>
    </w:p>
    <w:p w:rsidR="00473DE8" w:rsidRDefault="00473DE8" w:rsidP="00473DE8">
      <w:r w:rsidRPr="0078643B">
        <w:rPr>
          <w:rFonts w:ascii="Times New Roman" w:hAnsi="Times New Roman" w:cs="Times New Roman"/>
          <w:b/>
          <w:bCs/>
        </w:rPr>
        <w:t xml:space="preserve">Sejmuto dne:     </w:t>
      </w:r>
    </w:p>
    <w:p w:rsidR="005841B1" w:rsidRDefault="005841B1"/>
    <w:sectPr w:rsidR="005841B1" w:rsidSect="00473DE8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8"/>
    <w:rsid w:val="003939A9"/>
    <w:rsid w:val="00473DE8"/>
    <w:rsid w:val="00481B1F"/>
    <w:rsid w:val="005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31DC"/>
  <w15:chartTrackingRefBased/>
  <w15:docId w15:val="{5442A1EF-2418-476C-93A2-8028B71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DE8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473D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473DE8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73DE8"/>
  </w:style>
  <w:style w:type="character" w:customStyle="1" w:styleId="ZpatChar">
    <w:name w:val="Zápatí Char"/>
    <w:basedOn w:val="Standardnpsmoodstavce"/>
    <w:link w:val="Zpat"/>
    <w:qFormat/>
    <w:rsid w:val="00473DE8"/>
  </w:style>
  <w:style w:type="character" w:customStyle="1" w:styleId="Internetovodkaz">
    <w:name w:val="Internetový odkaz"/>
    <w:basedOn w:val="Standardnpsmoodstavce"/>
    <w:rsid w:val="00473DE8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473DE8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473DE8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473DE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473DE8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473DE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473DE8"/>
    <w:rPr>
      <w:kern w:val="0"/>
      <w14:ligatures w14:val="none"/>
    </w:rPr>
  </w:style>
  <w:style w:type="character" w:styleId="Hypertextovodkaz">
    <w:name w:val="Hyperlink"/>
    <w:basedOn w:val="Standardnpsmoodstavce"/>
    <w:rsid w:val="00473DE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2024-10-02T11:49:00Z</cp:lastPrinted>
  <dcterms:created xsi:type="dcterms:W3CDTF">2024-10-02T11:46:00Z</dcterms:created>
  <dcterms:modified xsi:type="dcterms:W3CDTF">2024-10-02T11:51:00Z</dcterms:modified>
</cp:coreProperties>
</file>